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BE" w:rsidRDefault="00AE77BE" w:rsidP="00AE77BE">
      <w:pPr>
        <w:pStyle w:val="3"/>
        <w:spacing w:before="120" w:line="240" w:lineRule="auto"/>
        <w:ind w:left="721" w:hanging="577"/>
        <w:rPr>
          <w:rFonts w:ascii="標楷體" w:hAnsi="標楷體" w:cs="Times New Roman"/>
        </w:rPr>
      </w:pPr>
      <w:bookmarkStart w:id="0" w:name="_Toc212798502"/>
      <w:r>
        <w:rPr>
          <w:rFonts w:ascii="標楷體" w:hAnsi="標楷體" w:cs="Times New Roman"/>
        </w:rPr>
        <w:t>(一)一般科目</w:t>
      </w:r>
      <w:bookmarkEnd w:id="0"/>
      <w:r>
        <w:rPr>
          <w:rFonts w:ascii="標楷體" w:hAnsi="標楷體" w:cs="Times New Roman"/>
        </w:rPr>
        <w:t xml:space="preserve"> </w:t>
      </w:r>
    </w:p>
    <w:tbl>
      <w:tblPr>
        <w:tblW w:w="477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4"/>
        <w:gridCol w:w="14"/>
        <w:gridCol w:w="1086"/>
        <w:gridCol w:w="213"/>
        <w:gridCol w:w="225"/>
        <w:gridCol w:w="3564"/>
        <w:gridCol w:w="118"/>
        <w:gridCol w:w="1517"/>
        <w:gridCol w:w="306"/>
        <w:gridCol w:w="1629"/>
      </w:tblGrid>
      <w:tr w:rsidR="002C35E2" w:rsidTr="002C35E2">
        <w:trPr>
          <w:cantSplit/>
          <w:trHeight w:val="420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Pr="004E6953" w:rsidRDefault="002C35E2" w:rsidP="002C35E2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</w:rPr>
              <w:t>詩詞曲賞析</w:t>
            </w:r>
          </w:p>
        </w:tc>
      </w:tr>
      <w:tr w:rsidR="002C35E2" w:rsidTr="002C35E2">
        <w:trPr>
          <w:cantSplit/>
          <w:trHeight w:val="465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Pr="004E6953" w:rsidRDefault="002C35E2" w:rsidP="002C35E2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</w:rPr>
              <w:t>The Appreciation of Chinese Poetry and Songs</w:t>
            </w:r>
            <w:r w:rsidRPr="00490E1C">
              <w:rPr>
                <w:rFonts w:eastAsia="標楷體" w:hint="eastAsia"/>
                <w:bCs/>
              </w:rPr>
              <w:t>Ｉ</w:t>
            </w:r>
            <w:r>
              <w:rPr>
                <w:rFonts w:eastAsia="標楷體" w:hint="eastAsia"/>
                <w:bCs/>
              </w:rPr>
              <w:t>~IV</w:t>
            </w:r>
          </w:p>
        </w:tc>
      </w:tr>
      <w:tr w:rsidR="002C35E2" w:rsidTr="002C35E2">
        <w:trPr>
          <w:cantSplit/>
          <w:trHeight w:val="465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師資來源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r>
              <w:rPr>
                <w:rFonts w:ascii="新細明體" w:hAnsi="新細明體" w:cs="Wingdings" w:hint="eastAsia"/>
              </w:rPr>
              <w:t>■</w:t>
            </w:r>
            <w:r>
              <w:rPr>
                <w:rFonts w:ascii="標楷體" w:eastAsia="標楷體" w:hAnsi="標楷體"/>
              </w:rPr>
              <w:t xml:space="preserve">校內單科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校內跨科協同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跨校協同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外聘(大學)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外聘(其他)</w:t>
            </w:r>
          </w:p>
        </w:tc>
      </w:tr>
      <w:tr w:rsidR="002C35E2" w:rsidTr="002C35E2">
        <w:trPr>
          <w:cantSplit/>
          <w:trHeight w:val="345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課程類別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校訂必修 </w:t>
            </w:r>
            <w:r>
              <w:rPr>
                <w:rFonts w:ascii="新細明體" w:hAnsi="新細明體" w:hint="eastAsia"/>
              </w:rPr>
              <w:t>■</w:t>
            </w:r>
            <w:r>
              <w:rPr>
                <w:rFonts w:ascii="標楷體" w:eastAsia="標楷體" w:hAnsi="標楷體"/>
              </w:rPr>
              <w:t>校訂選修</w:t>
            </w:r>
          </w:p>
        </w:tc>
      </w:tr>
      <w:tr w:rsidR="002C35E2" w:rsidTr="002C35E2">
        <w:trPr>
          <w:cantSplit/>
          <w:trHeight w:val="345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屬性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r>
              <w:rPr>
                <w:rFonts w:ascii="新細明體" w:hAnsi="新細明體" w:cs="Wingdings 2" w:hint="eastAsia"/>
              </w:rPr>
              <w:t>■</w:t>
            </w:r>
            <w:r>
              <w:rPr>
                <w:rFonts w:ascii="標楷體" w:eastAsia="標楷體" w:hAnsi="標楷體"/>
              </w:rPr>
              <w:t>一般科目</w:t>
            </w:r>
          </w:p>
        </w:tc>
      </w:tr>
      <w:tr w:rsidR="002C35E2" w:rsidTr="002C35E2">
        <w:trPr>
          <w:cantSplit/>
          <w:trHeight w:val="345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領域名稱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不分領域 </w:t>
            </w:r>
            <w:r>
              <w:rPr>
                <w:rFonts w:ascii="新細明體" w:hAnsi="新細明體" w:hint="eastAsia"/>
              </w:rPr>
              <w:t>■</w:t>
            </w:r>
            <w:r>
              <w:rPr>
                <w:rFonts w:ascii="標楷體" w:eastAsia="標楷體" w:hAnsi="標楷體"/>
              </w:rPr>
              <w:t xml:space="preserve">語文領域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數學領域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社會領域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自然科學領域 </w:t>
            </w:r>
          </w:p>
          <w:p w:rsidR="002C35E2" w:rsidRDefault="002C35E2" w:rsidP="002C35E2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藝術領域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綜合活動領域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科技領域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健康與體育領域 </w:t>
            </w:r>
          </w:p>
          <w:p w:rsidR="002C35E2" w:rsidRDefault="002C35E2" w:rsidP="002C35E2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全民國防教育 </w:t>
            </w:r>
          </w:p>
        </w:tc>
      </w:tr>
      <w:tr w:rsidR="002C35E2" w:rsidTr="002C35E2">
        <w:trPr>
          <w:cantSplit/>
          <w:trHeight w:val="345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課程屬性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跨領域/科目專題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實作及探索體驗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職業試探</w:t>
            </w:r>
          </w:p>
        </w:tc>
      </w:tr>
      <w:tr w:rsidR="002C35E2" w:rsidTr="002C35E2">
        <w:trPr>
          <w:cantSplit/>
          <w:trHeight w:val="345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開課方式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r>
              <w:rPr>
                <w:rFonts w:ascii="新細明體" w:hAnsi="新細明體" w:cs="Wingdings 2" w:hint="eastAsia"/>
              </w:rPr>
              <w:t>■</w:t>
            </w:r>
            <w:r>
              <w:rPr>
                <w:rFonts w:ascii="標楷體" w:eastAsia="標楷體" w:hAnsi="標楷體"/>
              </w:rPr>
              <w:t xml:space="preserve">原班級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跨班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跨學程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跨年級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跨</w:t>
            </w:r>
            <w:r>
              <w:rPr>
                <w:rFonts w:ascii="標楷體" w:eastAsia="標楷體" w:hAnsi="標楷體"/>
                <w:lang w:eastAsia="zh-HK"/>
              </w:rPr>
              <w:t>校</w:t>
            </w:r>
          </w:p>
        </w:tc>
      </w:tr>
      <w:tr w:rsidR="002C35E2" w:rsidTr="002C35E2">
        <w:trPr>
          <w:cantSplit/>
          <w:trHeight w:val="420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科目來源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lang w:eastAsia="zh-HK"/>
              </w:rPr>
              <w:t>普通型高級中等學校課程綱要</w:t>
            </w:r>
          </w:p>
          <w:p w:rsidR="002C35E2" w:rsidRDefault="002C35E2" w:rsidP="002C35E2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lang w:eastAsia="zh-HK"/>
              </w:rPr>
              <w:t>技術型高級中等學校群科課程綱要</w:t>
            </w:r>
          </w:p>
          <w:p w:rsidR="002C35E2" w:rsidRDefault="002C35E2" w:rsidP="002C35E2">
            <w:pPr>
              <w:snapToGrid w:val="0"/>
            </w:pPr>
            <w:r>
              <w:rPr>
                <w:rFonts w:ascii="新細明體" w:hAnsi="新細明體" w:cs="Wingdings 2" w:hint="eastAsia"/>
              </w:rPr>
              <w:t>■</w:t>
            </w:r>
            <w:r>
              <w:rPr>
                <w:rFonts w:ascii="標楷體" w:eastAsia="標楷體" w:hAnsi="標楷體"/>
                <w:lang w:eastAsia="zh-HK"/>
              </w:rPr>
              <w:t>學群科中心學校公告-校訂參考科目</w:t>
            </w:r>
          </w:p>
          <w:p w:rsidR="002C35E2" w:rsidRDefault="002C35E2" w:rsidP="002C35E2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學校自行規劃科目</w:t>
            </w:r>
          </w:p>
          <w:p w:rsidR="002C35E2" w:rsidRDefault="002C35E2" w:rsidP="002C35E2">
            <w:pPr>
              <w:snapToGrid w:val="0"/>
              <w:ind w:left="-19" w:firstLine="19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lang w:eastAsia="zh-HK"/>
              </w:rPr>
              <w:t>其他</w:t>
            </w:r>
          </w:p>
        </w:tc>
      </w:tr>
      <w:tr w:rsidR="002C35E2" w:rsidTr="002C35E2">
        <w:trPr>
          <w:cantSplit/>
          <w:trHeight w:val="402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課綱</w:t>
            </w:r>
          </w:p>
          <w:p w:rsidR="002C35E2" w:rsidRDefault="002C35E2" w:rsidP="002C35E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snapToGrid w:val="0"/>
              <w:ind w:left="-1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A自主行動</w:t>
            </w:r>
          </w:p>
        </w:tc>
        <w:tc>
          <w:tcPr>
            <w:tcW w:w="7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r>
              <w:rPr>
                <w:rFonts w:ascii="新細明體" w:hAnsi="新細明體" w:cs="Wingdings 2" w:hint="eastAsia"/>
                <w:sz w:val="20"/>
                <w:szCs w:val="20"/>
              </w:rPr>
              <w:t>■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A1.身心素質與自我精進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A2.系統思考與問題解決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>A3.規劃執行與創新應變</w:t>
            </w:r>
          </w:p>
        </w:tc>
      </w:tr>
      <w:tr w:rsidR="002C35E2" w:rsidTr="002C35E2">
        <w:trPr>
          <w:cantSplit/>
          <w:trHeight w:val="402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B溝通互動</w:t>
            </w:r>
          </w:p>
        </w:tc>
        <w:tc>
          <w:tcPr>
            <w:tcW w:w="7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r>
              <w:rPr>
                <w:rFonts w:ascii="新細明體" w:hAnsi="新細明體" w:cs="Wingdings 2" w:hint="eastAsia"/>
                <w:sz w:val="20"/>
                <w:szCs w:val="20"/>
              </w:rPr>
              <w:t>■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B1.符號運用與溝通表達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B2.科技資訊與媒體素養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>B3.藝術涵養與美感素養</w:t>
            </w:r>
          </w:p>
        </w:tc>
      </w:tr>
      <w:tr w:rsidR="002C35E2" w:rsidTr="002C35E2">
        <w:trPr>
          <w:cantSplit/>
          <w:trHeight w:val="306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C社會參與</w:t>
            </w:r>
          </w:p>
        </w:tc>
        <w:tc>
          <w:tcPr>
            <w:tcW w:w="7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C1.道德實踐與公民意識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C2.人際關係與團隊合作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>C3.多元文化與國際理解</w:t>
            </w:r>
          </w:p>
        </w:tc>
      </w:tr>
      <w:tr w:rsidR="002C35E2" w:rsidTr="002C35E2">
        <w:trPr>
          <w:cantSplit/>
          <w:trHeight w:val="402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</w:pPr>
            <w:r>
              <w:rPr>
                <w:rFonts w:ascii="標楷體" w:eastAsia="標楷體" w:hAnsi="標楷體" w:cs="標楷體"/>
              </w:rPr>
              <w:t>學生圖像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■</w:t>
            </w:r>
            <w:r w:rsidRPr="004755C7">
              <w:rPr>
                <w:rFonts w:ascii="標楷體" w:eastAsia="標楷體" w:hAnsi="標楷體" w:hint="eastAsia"/>
                <w:color w:val="000000" w:themeColor="text1"/>
              </w:rPr>
              <w:t>品格力</w:t>
            </w:r>
            <w:r w:rsidRPr="004755C7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4755C7">
              <w:rPr>
                <w:rFonts w:ascii="標楷體" w:eastAsia="標楷體" w:hAnsi="標楷體" w:hint="eastAsia"/>
                <w:color w:val="000000" w:themeColor="text1"/>
              </w:rPr>
              <w:t>□創造力</w:t>
            </w:r>
            <w:r w:rsidRPr="004755C7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4755C7">
              <w:rPr>
                <w:rFonts w:ascii="標楷體" w:eastAsia="標楷體" w:hAnsi="標楷體"/>
                <w:color w:val="000000" w:themeColor="text1"/>
              </w:rPr>
              <w:tab/>
            </w:r>
            <w:r w:rsidRPr="004755C7">
              <w:rPr>
                <w:rFonts w:ascii="標楷體" w:eastAsia="標楷體" w:hAnsi="標楷體" w:hint="eastAsia"/>
                <w:color w:val="000000" w:themeColor="text1"/>
              </w:rPr>
              <w:t>□合作力</w:t>
            </w:r>
            <w:r w:rsidRPr="004755C7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>
              <w:rPr>
                <w:rFonts w:ascii="新細明體" w:hAnsi="新細明體" w:hint="eastAsia"/>
                <w:color w:val="000000" w:themeColor="text1"/>
              </w:rPr>
              <w:t>■</w:t>
            </w:r>
            <w:r w:rsidRPr="004755C7">
              <w:rPr>
                <w:rFonts w:ascii="標楷體" w:eastAsia="標楷體" w:hAnsi="標楷體" w:hint="eastAsia"/>
                <w:color w:val="000000" w:themeColor="text1"/>
              </w:rPr>
              <w:t>行動力</w:t>
            </w:r>
          </w:p>
        </w:tc>
      </w:tr>
      <w:tr w:rsidR="002C35E2" w:rsidTr="002C35E2">
        <w:trPr>
          <w:trHeight w:val="107"/>
          <w:jc w:val="center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適用學程</w:t>
            </w:r>
          </w:p>
        </w:tc>
        <w:tc>
          <w:tcPr>
            <w:tcW w:w="5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C35E2" w:rsidRPr="004E6953" w:rsidRDefault="002C35E2" w:rsidP="002C35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學術學程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</w:t>
            </w:r>
          </w:p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第三學年</w:t>
            </w:r>
          </w:p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1/2</w:t>
            </w:r>
            <w:r>
              <w:rPr>
                <w:rFonts w:ascii="標楷體" w:eastAsia="標楷體" w:hAnsi="標楷體"/>
              </w:rPr>
              <w:t>學期</w:t>
            </w:r>
          </w:p>
        </w:tc>
      </w:tr>
      <w:tr w:rsidR="002C35E2" w:rsidTr="002C35E2">
        <w:trPr>
          <w:trHeight w:val="107"/>
          <w:jc w:val="center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C35E2" w:rsidRPr="004E6953" w:rsidRDefault="002C35E2" w:rsidP="002C35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</w:t>
            </w:r>
          </w:p>
        </w:tc>
      </w:tr>
      <w:tr w:rsidR="002C35E2" w:rsidTr="002C35E2">
        <w:trPr>
          <w:cantSplit/>
          <w:trHeight w:val="509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>建議先修</w:t>
            </w:r>
          </w:p>
          <w:p w:rsidR="002C35E2" w:rsidRDefault="002C35E2" w:rsidP="002C35E2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>科目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5E2" w:rsidRDefault="002C35E2" w:rsidP="002C35E2">
            <w:pPr>
              <w:snapToGrid w:val="0"/>
            </w:pPr>
            <w:r>
              <w:rPr>
                <w:rFonts w:ascii="新細明體" w:hAnsi="新細明體" w:cs="Wingdings 2" w:hint="eastAsia"/>
              </w:rPr>
              <w:t>■</w:t>
            </w:r>
            <w:r>
              <w:rPr>
                <w:rFonts w:ascii="標楷體" w:eastAsia="標楷體" w:hAnsi="標楷體"/>
              </w:rPr>
              <w:t>無</w:t>
            </w:r>
          </w:p>
          <w:p w:rsidR="002C35E2" w:rsidRDefault="002C35E2" w:rsidP="002C35E2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有</w:t>
            </w:r>
          </w:p>
        </w:tc>
      </w:tr>
      <w:tr w:rsidR="002C35E2" w:rsidTr="002C35E2">
        <w:trPr>
          <w:cantSplit/>
          <w:trHeight w:val="509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7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(30字內)</w:t>
            </w:r>
          </w:p>
        </w:tc>
      </w:tr>
      <w:tr w:rsidR="002C35E2" w:rsidTr="002C35E2">
        <w:trPr>
          <w:cantSplit/>
          <w:trHeight w:val="749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</w:pPr>
            <w:r>
              <w:rPr>
                <w:rFonts w:ascii="標楷體" w:eastAsia="標楷體" w:hAnsi="標楷體"/>
              </w:rPr>
              <w:t>教學目標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5E2" w:rsidRPr="003B5410" w:rsidRDefault="002C35E2" w:rsidP="002C35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B5410">
              <w:rPr>
                <w:rFonts w:ascii="標楷體" w:eastAsia="標楷體" w:hAnsi="標楷體" w:hint="eastAsia"/>
              </w:rPr>
              <w:t>1.明瞭古詩及樂府詩的時代背景及由來。</w:t>
            </w:r>
          </w:p>
          <w:p w:rsidR="002C35E2" w:rsidRPr="003B5410" w:rsidRDefault="002C35E2" w:rsidP="002C35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B5410">
              <w:rPr>
                <w:rFonts w:ascii="標楷體" w:eastAsia="標楷體" w:hAnsi="標楷體" w:hint="eastAsia"/>
              </w:rPr>
              <w:t>2.明瞭古詩及樂府詩分類</w:t>
            </w:r>
          </w:p>
          <w:p w:rsidR="002C35E2" w:rsidRPr="003B5410" w:rsidRDefault="002C35E2" w:rsidP="002C35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B5410">
              <w:rPr>
                <w:rFonts w:ascii="標楷體" w:eastAsia="標楷體" w:hAnsi="標楷體" w:hint="eastAsia"/>
              </w:rPr>
              <w:t>3.明瞭古詩及樂府詩發展。</w:t>
            </w:r>
          </w:p>
          <w:p w:rsidR="002C35E2" w:rsidRPr="003B5410" w:rsidRDefault="002C35E2" w:rsidP="002C35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B5410">
              <w:rPr>
                <w:rFonts w:ascii="標楷體" w:eastAsia="標楷體" w:hAnsi="標楷體" w:hint="eastAsia"/>
              </w:rPr>
              <w:t>4.能配合課堂學過的詩詞相關知識，理解選讀古詩及樂府詩的文義及內涵。</w:t>
            </w:r>
          </w:p>
          <w:p w:rsidR="002C35E2" w:rsidRPr="003B5410" w:rsidRDefault="002C35E2" w:rsidP="002C35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B5410">
              <w:rPr>
                <w:rFonts w:ascii="標楷體" w:eastAsia="標楷體" w:hAnsi="標楷體" w:hint="eastAsia"/>
              </w:rPr>
              <w:t xml:space="preserve">5.學習借事抒情，寓情於景的寫作方式。 </w:t>
            </w:r>
          </w:p>
          <w:p w:rsidR="002C35E2" w:rsidRPr="003B5410" w:rsidRDefault="002C35E2" w:rsidP="002C35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B5410">
              <w:rPr>
                <w:rFonts w:ascii="標楷體" w:eastAsia="標楷體" w:hAnsi="標楷體" w:hint="eastAsia"/>
              </w:rPr>
              <w:t xml:space="preserve">6.能學習欣賞優美詩篇，及提升古詩及樂府詩的鑑賞能力。 </w:t>
            </w:r>
          </w:p>
          <w:p w:rsidR="002C35E2" w:rsidRDefault="002C35E2" w:rsidP="002C35E2">
            <w:pPr>
              <w:snapToGrid w:val="0"/>
              <w:ind w:left="216" w:hangingChars="90" w:hanging="216"/>
              <w:rPr>
                <w:rFonts w:ascii="標楷體" w:eastAsia="標楷體" w:hAnsi="標楷體"/>
              </w:rPr>
            </w:pPr>
            <w:r w:rsidRPr="003B5410">
              <w:rPr>
                <w:rFonts w:ascii="標楷體" w:eastAsia="標楷體" w:hAnsi="標楷體" w:hint="eastAsia"/>
              </w:rPr>
              <w:t>7.能從課程中學到古詩集樂府詩中自然質樸的情感，從而喜愛古典詩詞，並能</w:t>
            </w:r>
            <w:r>
              <w:rPr>
                <w:rFonts w:ascii="標楷體" w:eastAsia="標楷體" w:hAnsi="標楷體" w:hint="eastAsia"/>
              </w:rPr>
              <w:t>透過自主閱讀</w:t>
            </w:r>
            <w:r w:rsidRPr="003B5410">
              <w:rPr>
                <w:rFonts w:ascii="標楷體" w:eastAsia="標楷體" w:hAnsi="標楷體" w:hint="eastAsia"/>
              </w:rPr>
              <w:t>、網路或其他資源主動學習認識其他作品。</w:t>
            </w:r>
          </w:p>
        </w:tc>
      </w:tr>
      <w:tr w:rsidR="002C35E2" w:rsidTr="002C35E2">
        <w:trPr>
          <w:cantSplit/>
          <w:trHeight w:val="128"/>
          <w:jc w:val="center"/>
        </w:trPr>
        <w:tc>
          <w:tcPr>
            <w:tcW w:w="10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教學內容</w:t>
            </w:r>
          </w:p>
        </w:tc>
      </w:tr>
      <w:tr w:rsidR="002C35E2" w:rsidTr="002C35E2">
        <w:trPr>
          <w:cantSplit/>
          <w:trHeight w:val="269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主要單元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5E2" w:rsidRDefault="002C35E2" w:rsidP="002C35E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5E2" w:rsidRDefault="002C35E2" w:rsidP="002C35E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5E2" w:rsidRDefault="002C35E2" w:rsidP="002C35E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2C35E2" w:rsidTr="002C35E2">
        <w:trPr>
          <w:cantSplit/>
          <w:trHeight w:val="871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Pr="0069597B" w:rsidRDefault="002C35E2" w:rsidP="002C35E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E6953">
              <w:rPr>
                <w:rFonts w:ascii="標楷體" w:eastAsia="標楷體" w:hAnsi="標楷體"/>
              </w:rPr>
              <w:t>(一</w:t>
            </w:r>
            <w:r>
              <w:rPr>
                <w:rFonts w:ascii="標楷體" w:eastAsia="標楷體" w:hAnsi="標楷體"/>
              </w:rPr>
              <w:t>)</w:t>
            </w:r>
            <w:r w:rsidRPr="0069597B">
              <w:rPr>
                <w:rFonts w:ascii="標楷體" w:eastAsia="標楷體" w:hAnsi="標楷體" w:hint="eastAsia"/>
              </w:rPr>
              <w:t xml:space="preserve"> 樂府詩</w:t>
            </w:r>
            <w:r w:rsidRPr="0069597B">
              <w:rPr>
                <w:rFonts w:ascii="標楷體" w:eastAsia="標楷體" w:hAnsi="標楷體"/>
              </w:rPr>
              <w:br/>
            </w:r>
            <w:r w:rsidRPr="0069597B">
              <w:rPr>
                <w:rFonts w:ascii="標楷體" w:eastAsia="標楷體" w:hAnsi="標楷體" w:hint="eastAsia"/>
              </w:rPr>
              <w:t xml:space="preserve">      古詩</w:t>
            </w:r>
          </w:p>
          <w:p w:rsidR="002C35E2" w:rsidRPr="0069597B" w:rsidRDefault="002C35E2" w:rsidP="002C35E2">
            <w:pPr>
              <w:rPr>
                <w:rFonts w:ascii="標楷體" w:eastAsia="標楷體" w:hAnsi="標楷體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5E2" w:rsidRPr="0069597B" w:rsidRDefault="002C35E2" w:rsidP="002C35E2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69597B">
              <w:rPr>
                <w:rFonts w:ascii="標楷體" w:eastAsia="標楷體" w:hAnsi="標楷體" w:hint="eastAsia"/>
              </w:rPr>
              <w:t>介紹樂府詩的起源及詩體演變。</w:t>
            </w:r>
          </w:p>
          <w:p w:rsidR="002C35E2" w:rsidRPr="0069597B" w:rsidRDefault="002C35E2" w:rsidP="002C35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9597B">
              <w:rPr>
                <w:rFonts w:ascii="標楷體" w:eastAsia="標楷體" w:hAnsi="標楷體" w:hint="eastAsia"/>
              </w:rPr>
              <w:t>2. 介紹古詩的起源及詩體演變。</w:t>
            </w:r>
          </w:p>
          <w:p w:rsidR="002C35E2" w:rsidRPr="0069597B" w:rsidRDefault="002C35E2" w:rsidP="002C35E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9597B">
              <w:rPr>
                <w:rFonts w:ascii="標楷體" w:eastAsia="標楷體" w:hAnsi="標楷體" w:hint="eastAsia"/>
              </w:rPr>
              <w:t>3. 介紹古詩與樂府詩的分別。</w:t>
            </w:r>
          </w:p>
          <w:p w:rsidR="002C35E2" w:rsidRPr="0069597B" w:rsidRDefault="002C35E2" w:rsidP="002C35E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9597B">
              <w:rPr>
                <w:rFonts w:ascii="標楷體" w:eastAsia="標楷體" w:hAnsi="標楷體" w:hint="eastAsia"/>
              </w:rPr>
              <w:t>4. 分類賞析樂府詩及古詩作品。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5節（週）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5E2" w:rsidRDefault="002C35E2" w:rsidP="002C35E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C35E2" w:rsidTr="002C35E2">
        <w:trPr>
          <w:cantSplit/>
          <w:trHeight w:val="736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Pr="004E6953" w:rsidRDefault="002C35E2" w:rsidP="002C35E2">
            <w:pPr>
              <w:rPr>
                <w:rFonts w:ascii="標楷體" w:eastAsia="標楷體" w:hAnsi="標楷體"/>
              </w:rPr>
            </w:pPr>
            <w:r w:rsidRPr="004E6953">
              <w:rPr>
                <w:rFonts w:ascii="標楷體" w:eastAsia="標楷體" w:hAnsi="標楷體"/>
              </w:rPr>
              <w:t>(二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唐詩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5E2" w:rsidRPr="0069597B" w:rsidRDefault="002C35E2" w:rsidP="002C35E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9597B">
              <w:rPr>
                <w:rFonts w:ascii="標楷體" w:eastAsia="標楷體" w:hAnsi="標楷體" w:hint="eastAsia"/>
              </w:rPr>
              <w:t>1.詩的導讀</w:t>
            </w:r>
          </w:p>
          <w:p w:rsidR="002C35E2" w:rsidRPr="0069597B" w:rsidRDefault="002C35E2" w:rsidP="002C35E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9597B">
              <w:rPr>
                <w:rFonts w:ascii="標楷體" w:eastAsia="標楷體" w:hAnsi="標楷體" w:hint="eastAsia"/>
              </w:rPr>
              <w:t>2.介紹唐詩四期初唐盛唐中唐晚唐發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9597B">
              <w:rPr>
                <w:rFonts w:ascii="標楷體" w:eastAsia="標楷體" w:hAnsi="標楷體" w:hint="eastAsia"/>
              </w:rPr>
              <w:t>展特色及代表人物</w:t>
            </w:r>
          </w:p>
          <w:p w:rsidR="002C35E2" w:rsidRPr="0069597B" w:rsidRDefault="002C35E2" w:rsidP="002C35E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9597B">
              <w:rPr>
                <w:rFonts w:ascii="標楷體" w:eastAsia="標楷體" w:hAnsi="標楷體" w:hint="eastAsia"/>
              </w:rPr>
              <w:t>3.比較四期的差異</w:t>
            </w:r>
          </w:p>
          <w:p w:rsidR="002C35E2" w:rsidRPr="0069597B" w:rsidRDefault="002C35E2" w:rsidP="002C35E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9597B">
              <w:rPr>
                <w:rFonts w:ascii="標楷體" w:eastAsia="標楷體" w:hAnsi="標楷體" w:hint="eastAsia"/>
              </w:rPr>
              <w:t xml:space="preserve">4.分類欣賞其作品　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5節（週）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5E2" w:rsidRDefault="002C35E2" w:rsidP="002C35E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C35E2" w:rsidTr="002C35E2">
        <w:trPr>
          <w:cantSplit/>
          <w:trHeight w:val="736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Pr="004E6953" w:rsidRDefault="002C35E2" w:rsidP="002C35E2">
            <w:pPr>
              <w:rPr>
                <w:rFonts w:ascii="標楷體" w:eastAsia="標楷體" w:hAnsi="標楷體"/>
              </w:rPr>
            </w:pPr>
            <w:r w:rsidRPr="004E6953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詞</w:t>
            </w:r>
            <w:r>
              <w:rPr>
                <w:rFonts w:ascii="標楷體" w:eastAsia="標楷體" w:hAnsi="標楷體"/>
              </w:rPr>
              <w:br/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5E2" w:rsidRPr="0069597B" w:rsidRDefault="002C35E2" w:rsidP="002C35E2">
            <w:pPr>
              <w:tabs>
                <w:tab w:val="num" w:pos="424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r w:rsidRPr="0069597B">
              <w:rPr>
                <w:rFonts w:ascii="標楷體" w:eastAsia="標楷體" w:hAnsi="標楷體" w:hint="eastAsia"/>
              </w:rPr>
              <w:t>詞之起源與流變</w:t>
            </w:r>
          </w:p>
          <w:p w:rsidR="002C35E2" w:rsidRPr="0069597B" w:rsidRDefault="002C35E2" w:rsidP="002C35E2">
            <w:pPr>
              <w:tabs>
                <w:tab w:val="num" w:pos="424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r w:rsidRPr="0069597B">
              <w:rPr>
                <w:rFonts w:ascii="標楷體" w:eastAsia="標楷體" w:hAnsi="標楷體" w:hint="eastAsia"/>
              </w:rPr>
              <w:t>花間詞賞析</w:t>
            </w:r>
          </w:p>
          <w:p w:rsidR="002C35E2" w:rsidRPr="0069597B" w:rsidRDefault="002C35E2" w:rsidP="002C35E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 </w:t>
            </w:r>
            <w:r w:rsidRPr="0069597B">
              <w:rPr>
                <w:rFonts w:ascii="標楷體" w:eastAsia="標楷體" w:hAnsi="標楷體" w:hint="eastAsia"/>
              </w:rPr>
              <w:t>李煜在意境方面的拓展</w:t>
            </w:r>
          </w:p>
          <w:p w:rsidR="002C35E2" w:rsidRPr="0069597B" w:rsidRDefault="002C35E2" w:rsidP="002C35E2">
            <w:pPr>
              <w:tabs>
                <w:tab w:val="num" w:pos="424"/>
              </w:tabs>
              <w:adjustRightInd w:val="0"/>
              <w:snapToGrid w:val="0"/>
              <w:spacing w:line="240" w:lineRule="atLeast"/>
              <w:rPr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4. </w:t>
            </w:r>
            <w:r w:rsidRPr="0069597B">
              <w:rPr>
                <w:rFonts w:ascii="標楷體" w:eastAsia="標楷體" w:hAnsi="標楷體" w:hint="eastAsia"/>
              </w:rPr>
              <w:t>東坡詞賞析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5節（週）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5E2" w:rsidRDefault="002C35E2" w:rsidP="002C35E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C35E2" w:rsidTr="002C35E2">
        <w:trPr>
          <w:cantSplit/>
          <w:trHeight w:val="736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Pr="004E6953" w:rsidRDefault="002C35E2" w:rsidP="002C35E2">
            <w:pPr>
              <w:rPr>
                <w:rFonts w:ascii="標楷體" w:eastAsia="標楷體" w:hAnsi="標楷體"/>
              </w:rPr>
            </w:pPr>
            <w:r w:rsidRPr="004E6953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  <w:r w:rsidRPr="00DF170F"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曲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5E2" w:rsidRPr="0069597B" w:rsidRDefault="002C35E2" w:rsidP="002C35E2">
            <w:pPr>
              <w:tabs>
                <w:tab w:val="num" w:pos="424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9597B">
              <w:rPr>
                <w:rFonts w:ascii="標楷體" w:eastAsia="標楷體" w:hAnsi="標楷體" w:hint="eastAsia"/>
              </w:rPr>
              <w:t>1.曲之意義、起源及時代背景。</w:t>
            </w:r>
          </w:p>
          <w:p w:rsidR="002C35E2" w:rsidRPr="0069597B" w:rsidRDefault="002C35E2" w:rsidP="002C35E2">
            <w:pPr>
              <w:tabs>
                <w:tab w:val="num" w:pos="424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9597B">
              <w:rPr>
                <w:rFonts w:ascii="標楷體" w:eastAsia="標楷體" w:hAnsi="標楷體" w:hint="eastAsia"/>
              </w:rPr>
              <w:t>2.曲之發展、流變及類別。</w:t>
            </w:r>
          </w:p>
          <w:p w:rsidR="002C35E2" w:rsidRPr="0069597B" w:rsidRDefault="002C35E2" w:rsidP="002C35E2">
            <w:pPr>
              <w:tabs>
                <w:tab w:val="num" w:pos="424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9597B">
              <w:rPr>
                <w:rFonts w:ascii="標楷體" w:eastAsia="標楷體" w:hAnsi="標楷體" w:hint="eastAsia"/>
              </w:rPr>
              <w:t>3.詞與散曲之分別。</w:t>
            </w:r>
          </w:p>
          <w:p w:rsidR="002C35E2" w:rsidRPr="0069597B" w:rsidRDefault="002C35E2" w:rsidP="002C35E2">
            <w:pPr>
              <w:tabs>
                <w:tab w:val="num" w:pos="424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9597B">
              <w:rPr>
                <w:rFonts w:ascii="標楷體" w:eastAsia="標楷體" w:hAnsi="標楷體" w:hint="eastAsia"/>
              </w:rPr>
              <w:t>4.劇曲之演變</w:t>
            </w:r>
            <w:r w:rsidRPr="0069597B">
              <w:rPr>
                <w:rFonts w:ascii="標楷體" w:eastAsia="標楷體" w:hAnsi="標楷體"/>
              </w:rPr>
              <w:t>—</w:t>
            </w:r>
            <w:r w:rsidRPr="0069597B">
              <w:rPr>
                <w:rFonts w:ascii="標楷體" w:eastAsia="標楷體" w:hAnsi="標楷體" w:hint="eastAsia"/>
              </w:rPr>
              <w:t>南戲(傳奇)與雜劇之不同。</w:t>
            </w:r>
          </w:p>
          <w:p w:rsidR="002C35E2" w:rsidRDefault="002C35E2" w:rsidP="002C35E2">
            <w:pPr>
              <w:tabs>
                <w:tab w:val="num" w:pos="424"/>
              </w:tabs>
              <w:adjustRightInd w:val="0"/>
              <w:snapToGrid w:val="0"/>
              <w:spacing w:line="240" w:lineRule="atLeast"/>
              <w:rPr>
                <w:rFonts w:eastAsia="標楷體"/>
                <w:bCs/>
              </w:rPr>
            </w:pPr>
            <w:r w:rsidRPr="0069597B">
              <w:rPr>
                <w:rFonts w:ascii="標楷體" w:eastAsia="標楷體" w:hAnsi="標楷體" w:hint="eastAsia"/>
              </w:rPr>
              <w:t>5.散曲與劇曲作品之賞析。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5節（週）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5E2" w:rsidRDefault="002C35E2" w:rsidP="002C35E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C35E2" w:rsidTr="002C35E2">
        <w:trPr>
          <w:cantSplit/>
          <w:trHeight w:val="451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節</w:t>
            </w:r>
            <w:r w:rsidR="00555606">
              <w:rPr>
                <w:rFonts w:ascii="標楷體" w:eastAsia="標楷體" w:hAnsi="標楷體"/>
              </w:rPr>
              <w:t>（週）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5E2" w:rsidRDefault="002C35E2" w:rsidP="002C35E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C35E2" w:rsidTr="002C35E2">
        <w:trPr>
          <w:cantSplit/>
          <w:trHeight w:val="387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學習評量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5E2" w:rsidRDefault="00555606" w:rsidP="002C35E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心得報告/主題報告</w:t>
            </w:r>
          </w:p>
        </w:tc>
      </w:tr>
      <w:tr w:rsidR="002C35E2" w:rsidTr="002C35E2">
        <w:trPr>
          <w:cantSplit/>
          <w:trHeight w:val="409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5E2" w:rsidRDefault="00555606" w:rsidP="002C35E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文本、網路資源</w:t>
            </w:r>
            <w:bookmarkStart w:id="1" w:name="_GoBack"/>
            <w:bookmarkEnd w:id="1"/>
          </w:p>
        </w:tc>
      </w:tr>
      <w:tr w:rsidR="002C35E2" w:rsidTr="002C35E2">
        <w:trPr>
          <w:cantSplit/>
          <w:trHeight w:val="740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教學注意事項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5E2" w:rsidRDefault="002C35E2" w:rsidP="002C35E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(包含教材編選、教學方法)</w:t>
            </w:r>
          </w:p>
          <w:p w:rsidR="002C35E2" w:rsidRPr="00A479B5" w:rsidRDefault="002C35E2" w:rsidP="002C35E2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A479B5">
              <w:rPr>
                <w:rFonts w:ascii="標楷體" w:eastAsia="標楷體" w:hAnsi="標楷體"/>
              </w:rPr>
              <w:t>教材編選</w:t>
            </w:r>
            <w:r>
              <w:rPr>
                <w:rFonts w:ascii="標楷體" w:eastAsia="標楷體" w:hAnsi="標楷體" w:hint="eastAsia"/>
              </w:rPr>
              <w:br/>
            </w:r>
            <w:r w:rsidRPr="003B5410">
              <w:rPr>
                <w:rFonts w:ascii="標楷體" w:eastAsia="標楷體" w:hAnsi="標楷體" w:hint="eastAsia"/>
              </w:rPr>
              <w:t>學習單：蒐集針對範文教學所需之補充教材，引導並啟發學生得到良好之學習效果。</w:t>
            </w:r>
          </w:p>
          <w:p w:rsidR="002C35E2" w:rsidRPr="003B5410" w:rsidRDefault="002C35E2" w:rsidP="002C35E2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3B5410">
              <w:rPr>
                <w:rFonts w:ascii="標楷體" w:eastAsia="標楷體" w:hAnsi="標楷體"/>
              </w:rPr>
              <w:t>教學方法</w:t>
            </w:r>
          </w:p>
          <w:p w:rsidR="002C35E2" w:rsidRPr="003B5410" w:rsidRDefault="002C35E2" w:rsidP="002C35E2">
            <w:pPr>
              <w:pStyle w:val="a8"/>
              <w:numPr>
                <w:ilvl w:val="1"/>
                <w:numId w:val="2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B5410">
              <w:rPr>
                <w:rFonts w:ascii="標楷體" w:eastAsia="標楷體" w:hAnsi="標楷體" w:hint="eastAsia"/>
              </w:rPr>
              <w:t>課堂講授：掌握範文特色，設計單元教學活動</w:t>
            </w:r>
          </w:p>
          <w:p w:rsidR="002C35E2" w:rsidRDefault="002C35E2" w:rsidP="002C35E2">
            <w:pPr>
              <w:pStyle w:val="a8"/>
              <w:numPr>
                <w:ilvl w:val="1"/>
                <w:numId w:val="2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B5410">
              <w:rPr>
                <w:rFonts w:ascii="標楷體" w:eastAsia="標楷體" w:hAnsi="標楷體" w:hint="eastAsia"/>
              </w:rPr>
              <w:t>多媒體教學：蒐集或製作範文教學所需之教學媒體，如圖片、影片、錄音帶等運用於教學活動中，使教學生動有趣。</w:t>
            </w:r>
            <w:r w:rsidRPr="003B5410">
              <w:rPr>
                <w:rFonts w:ascii="標楷體" w:eastAsia="標楷體" w:hAnsi="標楷體"/>
              </w:rPr>
              <w:t xml:space="preserve"> </w:t>
            </w:r>
          </w:p>
          <w:p w:rsidR="002C35E2" w:rsidRPr="003B5410" w:rsidRDefault="002C35E2" w:rsidP="002C35E2">
            <w:pPr>
              <w:pStyle w:val="a8"/>
              <w:numPr>
                <w:ilvl w:val="1"/>
                <w:numId w:val="2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B5410">
              <w:rPr>
                <w:rFonts w:ascii="標楷體" w:eastAsia="標楷體" w:hAnsi="標楷體" w:hint="eastAsia"/>
              </w:rPr>
              <w:t>分組討論：以問答方式與學生討論詩中相關議題。</w:t>
            </w:r>
          </w:p>
          <w:p w:rsidR="002C35E2" w:rsidRPr="003B5410" w:rsidRDefault="002C35E2" w:rsidP="002C35E2">
            <w:pPr>
              <w:pStyle w:val="a8"/>
              <w:numPr>
                <w:ilvl w:val="1"/>
                <w:numId w:val="2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B5410">
              <w:rPr>
                <w:rFonts w:ascii="標楷體" w:eastAsia="標楷體" w:hAnsi="標楷體" w:hint="eastAsia"/>
              </w:rPr>
              <w:t>創意表演：分組選擇一首詩作改寫創作劇本並進行表演。</w:t>
            </w:r>
          </w:p>
          <w:p w:rsidR="002C35E2" w:rsidRPr="004E6953" w:rsidRDefault="002C35E2" w:rsidP="002C35E2">
            <w:pPr>
              <w:snapToGrid w:val="0"/>
              <w:rPr>
                <w:rFonts w:ascii="標楷體" w:eastAsia="標楷體" w:hAnsi="標楷體"/>
              </w:rPr>
            </w:pPr>
            <w:r w:rsidRPr="004E6953">
              <w:rPr>
                <w:rFonts w:ascii="標楷體" w:eastAsia="標楷體" w:hAnsi="標楷體"/>
              </w:rPr>
              <w:t>(三)學習評量</w:t>
            </w:r>
          </w:p>
          <w:p w:rsidR="002C35E2" w:rsidRPr="00490E1C" w:rsidRDefault="002C35E2" w:rsidP="002C35E2">
            <w:pPr>
              <w:numPr>
                <w:ilvl w:val="1"/>
                <w:numId w:val="3"/>
              </w:numPr>
              <w:suppressAutoHyphens w:val="0"/>
              <w:autoSpaceDN/>
              <w:textAlignment w:val="auto"/>
              <w:rPr>
                <w:rFonts w:eastAsia="標楷體"/>
                <w:bCs/>
              </w:rPr>
            </w:pPr>
            <w:r w:rsidRPr="00490E1C">
              <w:rPr>
                <w:rFonts w:eastAsia="標楷體"/>
                <w:bCs/>
              </w:rPr>
              <w:t>成績之評量，包括日常考查、平時作業、單元習作練習、定期考試等方式，考查學生在各方面學習進展之情況。</w:t>
            </w:r>
            <w:r w:rsidRPr="00490E1C">
              <w:rPr>
                <w:rFonts w:eastAsia="標楷體"/>
                <w:bCs/>
              </w:rPr>
              <w:t xml:space="preserve"> </w:t>
            </w:r>
          </w:p>
          <w:p w:rsidR="002C35E2" w:rsidRDefault="002C35E2" w:rsidP="002C35E2">
            <w:pPr>
              <w:numPr>
                <w:ilvl w:val="1"/>
                <w:numId w:val="3"/>
              </w:numPr>
              <w:suppressAutoHyphens w:val="0"/>
              <w:autoSpaceDN/>
              <w:textAlignment w:val="auto"/>
              <w:rPr>
                <w:rFonts w:eastAsia="標楷體"/>
                <w:bCs/>
              </w:rPr>
            </w:pPr>
            <w:r w:rsidRPr="00490E1C">
              <w:rPr>
                <w:rFonts w:eastAsia="標楷體"/>
                <w:bCs/>
              </w:rPr>
              <w:t>評量內容可依學生不同能力提升之需要而斟酌。</w:t>
            </w:r>
            <w:r w:rsidRPr="00490E1C">
              <w:rPr>
                <w:rFonts w:eastAsia="標楷體"/>
                <w:bCs/>
              </w:rPr>
              <w:t xml:space="preserve"> </w:t>
            </w:r>
          </w:p>
          <w:p w:rsidR="002C35E2" w:rsidRPr="00A479B5" w:rsidRDefault="002C35E2" w:rsidP="002C35E2">
            <w:pPr>
              <w:numPr>
                <w:ilvl w:val="1"/>
                <w:numId w:val="3"/>
              </w:numPr>
              <w:suppressAutoHyphens w:val="0"/>
              <w:autoSpaceDN/>
              <w:textAlignment w:val="auto"/>
              <w:rPr>
                <w:rFonts w:eastAsia="標楷體"/>
                <w:bCs/>
              </w:rPr>
            </w:pPr>
            <w:r w:rsidRPr="00A479B5">
              <w:rPr>
                <w:rFonts w:eastAsia="標楷體"/>
                <w:bCs/>
              </w:rPr>
              <w:t>評量方法採用口試、筆試、觀察、上臺演練、作業評量等方式。</w:t>
            </w:r>
          </w:p>
          <w:p w:rsidR="002C35E2" w:rsidRPr="004E6953" w:rsidRDefault="002C35E2" w:rsidP="002C35E2">
            <w:pPr>
              <w:snapToGrid w:val="0"/>
              <w:rPr>
                <w:rFonts w:ascii="標楷體" w:eastAsia="標楷體" w:hAnsi="標楷體"/>
              </w:rPr>
            </w:pPr>
            <w:r w:rsidRPr="004E6953">
              <w:rPr>
                <w:rFonts w:ascii="標楷體" w:eastAsia="標楷體" w:hAnsi="標楷體"/>
              </w:rPr>
              <w:t>(四)教學資源</w:t>
            </w:r>
          </w:p>
          <w:p w:rsidR="002C35E2" w:rsidRDefault="002C35E2" w:rsidP="002C35E2">
            <w:pPr>
              <w:snapToGrid w:val="0"/>
              <w:rPr>
                <w:rFonts w:ascii="標楷體" w:eastAsia="標楷體" w:hAnsi="標楷體"/>
              </w:rPr>
            </w:pPr>
            <w:r w:rsidRPr="00490E1C">
              <w:rPr>
                <w:rFonts w:eastAsia="標楷體" w:hint="eastAsia"/>
                <w:bCs/>
              </w:rPr>
              <w:t>相關的書籍、</w:t>
            </w:r>
            <w:r>
              <w:rPr>
                <w:rFonts w:eastAsia="標楷體" w:hint="eastAsia"/>
                <w:bCs/>
              </w:rPr>
              <w:t>自製學習單</w:t>
            </w:r>
            <w:r w:rsidR="00555606">
              <w:rPr>
                <w:rFonts w:eastAsia="標楷體" w:hint="eastAsia"/>
                <w:bCs/>
              </w:rPr>
              <w:t>、網路資源</w:t>
            </w:r>
            <w:r w:rsidRPr="00490E1C">
              <w:rPr>
                <w:rFonts w:eastAsia="標楷體" w:hint="eastAsia"/>
                <w:bCs/>
              </w:rPr>
              <w:t>。</w:t>
            </w:r>
          </w:p>
        </w:tc>
      </w:tr>
      <w:tr w:rsidR="002C35E2" w:rsidTr="002C35E2">
        <w:trPr>
          <w:jc w:val="center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5E2" w:rsidRDefault="002C35E2" w:rsidP="002C35E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對應學群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5E2" w:rsidRDefault="002C35E2" w:rsidP="002C35E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資訊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工程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數理化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醫藥衛生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生命科學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農林漁牧</w:t>
            </w:r>
          </w:p>
          <w:p w:rsidR="002C35E2" w:rsidRDefault="002C35E2" w:rsidP="002C35E2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地球環境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建築設計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藝術</w:t>
            </w:r>
            <w:r>
              <w:rPr>
                <w:rFonts w:ascii="標楷體" w:eastAsia="標楷體" w:hAnsi="標楷體"/>
              </w:rPr>
              <w:tab/>
            </w:r>
            <w:r w:rsidR="00555606">
              <w:rPr>
                <w:rFonts w:ascii="新細明體" w:hAnsi="新細明體" w:hint="eastAsia"/>
              </w:rPr>
              <w:t>■</w:t>
            </w:r>
            <w:r>
              <w:rPr>
                <w:rFonts w:ascii="標楷體" w:eastAsia="標楷體" w:hAnsi="標楷體"/>
              </w:rPr>
              <w:t>社會心理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大眾傳播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外語</w:t>
            </w:r>
          </w:p>
          <w:p w:rsidR="002C35E2" w:rsidRDefault="00555606" w:rsidP="00555606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新細明體" w:hAnsi="新細明體" w:cs="Wingdings 2" w:hint="eastAsia"/>
              </w:rPr>
              <w:t>■</w:t>
            </w:r>
            <w:r w:rsidR="002C35E2">
              <w:rPr>
                <w:rFonts w:ascii="標楷體" w:eastAsia="標楷體" w:hAnsi="標楷體"/>
              </w:rPr>
              <w:t>文史哲</w:t>
            </w:r>
            <w:r w:rsidR="002C35E2">
              <w:rPr>
                <w:rFonts w:ascii="標楷體" w:eastAsia="標楷體" w:hAnsi="標楷體"/>
              </w:rPr>
              <w:tab/>
            </w:r>
            <w:r w:rsidR="002C35E2">
              <w:rPr>
                <w:rFonts w:ascii="Wingdings 2" w:eastAsia="Wingdings 2" w:hAnsi="Wingdings 2" w:cs="Wingdings 2"/>
              </w:rPr>
              <w:t></w:t>
            </w:r>
            <w:r w:rsidR="002C35E2">
              <w:rPr>
                <w:rFonts w:ascii="標楷體" w:eastAsia="標楷體" w:hAnsi="標楷體"/>
              </w:rPr>
              <w:t>教育</w:t>
            </w:r>
            <w:r w:rsidR="002C35E2">
              <w:rPr>
                <w:rFonts w:ascii="標楷體" w:eastAsia="標楷體" w:hAnsi="標楷體"/>
              </w:rPr>
              <w:tab/>
            </w:r>
            <w:r w:rsidR="002C35E2">
              <w:rPr>
                <w:rFonts w:ascii="Wingdings 2" w:eastAsia="Wingdings 2" w:hAnsi="Wingdings 2" w:cs="Wingdings 2"/>
              </w:rPr>
              <w:t></w:t>
            </w:r>
            <w:r w:rsidR="002C35E2">
              <w:rPr>
                <w:rFonts w:ascii="標楷體" w:eastAsia="標楷體" w:hAnsi="標楷體"/>
              </w:rPr>
              <w:t>法政</w:t>
            </w:r>
            <w:r w:rsidR="002C35E2">
              <w:rPr>
                <w:rFonts w:ascii="標楷體" w:eastAsia="標楷體" w:hAnsi="標楷體"/>
              </w:rPr>
              <w:tab/>
            </w:r>
            <w:r w:rsidR="002C35E2">
              <w:rPr>
                <w:rFonts w:ascii="Wingdings 2" w:eastAsia="Wingdings 2" w:hAnsi="Wingdings 2" w:cs="Wingdings 2"/>
              </w:rPr>
              <w:t></w:t>
            </w:r>
            <w:r w:rsidR="002C35E2">
              <w:rPr>
                <w:rFonts w:ascii="標楷體" w:eastAsia="標楷體" w:hAnsi="標楷體"/>
              </w:rPr>
              <w:t>管理</w:t>
            </w:r>
            <w:r w:rsidR="002C35E2">
              <w:rPr>
                <w:rFonts w:ascii="標楷體" w:eastAsia="標楷體" w:hAnsi="標楷體"/>
              </w:rPr>
              <w:tab/>
            </w:r>
            <w:r w:rsidR="002C35E2">
              <w:rPr>
                <w:rFonts w:ascii="Wingdings 2" w:eastAsia="Wingdings 2" w:hAnsi="Wingdings 2" w:cs="Wingdings 2"/>
              </w:rPr>
              <w:t></w:t>
            </w:r>
            <w:r w:rsidR="002C35E2">
              <w:rPr>
                <w:rFonts w:ascii="標楷體" w:eastAsia="標楷體" w:hAnsi="標楷體"/>
              </w:rPr>
              <w:t>財經</w:t>
            </w:r>
            <w:r w:rsidR="002C35E2">
              <w:rPr>
                <w:rFonts w:ascii="標楷體" w:eastAsia="標楷體" w:hAnsi="標楷體"/>
              </w:rPr>
              <w:tab/>
            </w:r>
            <w:r w:rsidR="002C35E2">
              <w:rPr>
                <w:rFonts w:ascii="Wingdings 2" w:eastAsia="Wingdings 2" w:hAnsi="Wingdings 2" w:cs="Wingdings 2"/>
              </w:rPr>
              <w:t></w:t>
            </w:r>
            <w:r w:rsidR="002C35E2">
              <w:rPr>
                <w:rFonts w:ascii="標楷體" w:eastAsia="標楷體" w:hAnsi="標楷體"/>
              </w:rPr>
              <w:t>體育休閒</w:t>
            </w:r>
          </w:p>
        </w:tc>
      </w:tr>
    </w:tbl>
    <w:p w:rsidR="00AE77BE" w:rsidRDefault="00AE77BE" w:rsidP="00AE77BE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 xml:space="preserve"> </w:t>
      </w:r>
      <w:r>
        <w:rPr>
          <w:rFonts w:ascii="Times New Roman" w:hAnsi="Times New Roman" w:cs="Times New Roman"/>
          <w:kern w:val="3"/>
        </w:rPr>
        <w:t>備註：</w:t>
      </w:r>
      <w:r>
        <w:rPr>
          <w:rFonts w:ascii="Times New Roman" w:hAnsi="Times New Roman" w:cs="Times New Roman"/>
          <w:kern w:val="3"/>
        </w:rPr>
        <w:t>1.</w:t>
      </w:r>
      <w:r>
        <w:rPr>
          <w:rFonts w:ascii="Times New Roman" w:hAnsi="Times New Roman" w:cs="Times New Roman"/>
          <w:kern w:val="3"/>
        </w:rPr>
        <w:t>每一欄位均請填寫完整。</w:t>
      </w:r>
    </w:p>
    <w:p w:rsidR="00C20948" w:rsidRPr="00F4500D" w:rsidRDefault="00AE77BE" w:rsidP="00AE77BE">
      <w:pPr>
        <w:ind w:firstLineChars="350" w:firstLine="840"/>
        <w:rPr>
          <w:rFonts w:eastAsia="標楷體"/>
        </w:rPr>
      </w:pPr>
      <w:r w:rsidRPr="00F4500D">
        <w:rPr>
          <w:rFonts w:eastAsia="標楷體"/>
        </w:rPr>
        <w:t>2.</w:t>
      </w:r>
      <w:r w:rsidRPr="00F4500D">
        <w:rPr>
          <w:rFonts w:eastAsia="標楷體"/>
        </w:rPr>
        <w:t>若同群多學程開設同一科目，可共用一表敘寫，並以學程為單位排序</w:t>
      </w:r>
    </w:p>
    <w:sectPr w:rsidR="00C20948" w:rsidRPr="00F4500D" w:rsidSect="00AE77BE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E2" w:rsidRDefault="002C35E2" w:rsidP="0094757D">
      <w:r>
        <w:separator/>
      </w:r>
    </w:p>
  </w:endnote>
  <w:endnote w:type="continuationSeparator" w:id="0">
    <w:p w:rsidR="002C35E2" w:rsidRDefault="002C35E2" w:rsidP="0094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E2" w:rsidRDefault="002C35E2" w:rsidP="0094757D">
      <w:r>
        <w:separator/>
      </w:r>
    </w:p>
  </w:footnote>
  <w:footnote w:type="continuationSeparator" w:id="0">
    <w:p w:rsidR="002C35E2" w:rsidRDefault="002C35E2" w:rsidP="0094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2E56"/>
    <w:multiLevelType w:val="hybridMultilevel"/>
    <w:tmpl w:val="145C6378"/>
    <w:lvl w:ilvl="0" w:tplc="FEBC0AE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50E843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DD77DD"/>
    <w:multiLevelType w:val="hybridMultilevel"/>
    <w:tmpl w:val="D4B8266E"/>
    <w:lvl w:ilvl="0" w:tplc="DA5C7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12110A"/>
    <w:multiLevelType w:val="hybridMultilevel"/>
    <w:tmpl w:val="3BD2694E"/>
    <w:lvl w:ilvl="0" w:tplc="52282718">
      <w:start w:val="1"/>
      <w:numFmt w:val="decimal"/>
      <w:lvlText w:val="%1."/>
      <w:lvlJc w:val="left"/>
      <w:pPr>
        <w:tabs>
          <w:tab w:val="num" w:pos="1758"/>
        </w:tabs>
        <w:ind w:left="1758" w:hanging="454"/>
      </w:pPr>
      <w:rPr>
        <w:rFonts w:hint="default"/>
      </w:rPr>
    </w:lvl>
    <w:lvl w:ilvl="1" w:tplc="A364B99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BE"/>
    <w:rsid w:val="002C35E2"/>
    <w:rsid w:val="00555606"/>
    <w:rsid w:val="0094757D"/>
    <w:rsid w:val="00AE77BE"/>
    <w:rsid w:val="00C20948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7B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7BE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3">
    <w:name w:val="一、"/>
    <w:basedOn w:val="a"/>
    <w:rsid w:val="00AE77BE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customStyle="1" w:styleId="3">
    <w:name w:val="樣式 (一) + 左:  3 字元"/>
    <w:basedOn w:val="a"/>
    <w:rsid w:val="00AE77BE"/>
    <w:pPr>
      <w:snapToGrid w:val="0"/>
      <w:spacing w:line="360" w:lineRule="auto"/>
      <w:ind w:left="300"/>
    </w:pPr>
    <w:rPr>
      <w:rFonts w:eastAsia="標楷體" w:cs="新細明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94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57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57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List Paragraph"/>
    <w:basedOn w:val="a"/>
    <w:uiPriority w:val="34"/>
    <w:qFormat/>
    <w:rsid w:val="002C35E2"/>
    <w:pPr>
      <w:suppressAutoHyphens w:val="0"/>
      <w:autoSpaceDN/>
      <w:ind w:leftChars="200" w:left="480"/>
      <w:textAlignment w:val="auto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7B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7BE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3">
    <w:name w:val="一、"/>
    <w:basedOn w:val="a"/>
    <w:rsid w:val="00AE77BE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customStyle="1" w:styleId="3">
    <w:name w:val="樣式 (一) + 左:  3 字元"/>
    <w:basedOn w:val="a"/>
    <w:rsid w:val="00AE77BE"/>
    <w:pPr>
      <w:snapToGrid w:val="0"/>
      <w:spacing w:line="360" w:lineRule="auto"/>
      <w:ind w:left="300"/>
    </w:pPr>
    <w:rPr>
      <w:rFonts w:eastAsia="標楷體" w:cs="新細明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94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57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57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List Paragraph"/>
    <w:basedOn w:val="a"/>
    <w:uiPriority w:val="34"/>
    <w:qFormat/>
    <w:rsid w:val="002C35E2"/>
    <w:pPr>
      <w:suppressAutoHyphens w:val="0"/>
      <w:autoSpaceDN/>
      <w:ind w:leftChars="200" w:left="480"/>
      <w:textAlignment w:val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4</DocSecurity>
  <Lines>11</Lines>
  <Paragraphs>3</Paragraphs>
  <ScaleCrop>false</ScaleCrop>
  <Company>ltcvs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userA</cp:lastModifiedBy>
  <cp:revision>2</cp:revision>
  <dcterms:created xsi:type="dcterms:W3CDTF">2018-09-19T06:17:00Z</dcterms:created>
  <dcterms:modified xsi:type="dcterms:W3CDTF">2018-09-19T06:17:00Z</dcterms:modified>
</cp:coreProperties>
</file>