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BE" w:rsidRDefault="00AE77BE" w:rsidP="00AE77BE">
      <w:pPr>
        <w:pStyle w:val="3"/>
        <w:spacing w:before="120" w:line="240" w:lineRule="auto"/>
        <w:ind w:left="721" w:hanging="577"/>
        <w:rPr>
          <w:rFonts w:ascii="標楷體" w:hAnsi="標楷體" w:cs="Times New Roman"/>
        </w:rPr>
      </w:pPr>
      <w:bookmarkStart w:id="0" w:name="_Toc212798502"/>
      <w:r>
        <w:rPr>
          <w:rFonts w:ascii="標楷體" w:hAnsi="標楷體" w:cs="Times New Roman"/>
        </w:rPr>
        <w:t>(一)一般科目</w:t>
      </w:r>
      <w:bookmarkEnd w:id="0"/>
      <w:r>
        <w:rPr>
          <w:rFonts w:ascii="標楷體" w:hAnsi="標楷體" w:cs="Times New Roman"/>
        </w:rPr>
        <w:t xml:space="preserve"> </w:t>
      </w:r>
    </w:p>
    <w:tbl>
      <w:tblPr>
        <w:tblW w:w="477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14"/>
        <w:gridCol w:w="1086"/>
        <w:gridCol w:w="213"/>
        <w:gridCol w:w="225"/>
        <w:gridCol w:w="3564"/>
        <w:gridCol w:w="118"/>
        <w:gridCol w:w="1517"/>
        <w:gridCol w:w="306"/>
        <w:gridCol w:w="1629"/>
      </w:tblGrid>
      <w:tr w:rsidR="00AE77BE" w:rsidTr="008F01B9">
        <w:trPr>
          <w:cantSplit/>
          <w:trHeight w:val="420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3E4055" w:rsidP="003E4055">
            <w:pPr>
              <w:rPr>
                <w:rFonts w:ascii="標楷體" w:eastAsia="標楷體" w:hAnsi="標楷體"/>
              </w:rPr>
            </w:pPr>
            <w:r w:rsidRPr="003E4055">
              <w:rPr>
                <w:rFonts w:ascii="標楷體" w:eastAsia="標楷體" w:hAnsi="標楷體" w:hint="eastAsia"/>
              </w:rPr>
              <w:t>語文表達Ｉ~IV</w:t>
            </w:r>
          </w:p>
        </w:tc>
      </w:tr>
      <w:tr w:rsidR="00AE77BE" w:rsidTr="008F01B9">
        <w:trPr>
          <w:cantSplit/>
          <w:trHeight w:val="465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3E4055" w:rsidP="003E4055">
            <w:pPr>
              <w:rPr>
                <w:rFonts w:ascii="標楷體" w:eastAsia="標楷體" w:hAnsi="標楷體"/>
              </w:rPr>
            </w:pPr>
            <w:r w:rsidRPr="003E4055">
              <w:rPr>
                <w:rFonts w:ascii="標楷體" w:eastAsia="標楷體" w:hAnsi="標楷體" w:hint="eastAsia"/>
              </w:rPr>
              <w:t>Language and Literature CommunicationＩ~IV</w:t>
            </w:r>
          </w:p>
        </w:tc>
      </w:tr>
      <w:tr w:rsidR="00AE77BE" w:rsidTr="008F01B9">
        <w:trPr>
          <w:cantSplit/>
          <w:trHeight w:val="46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師資來源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3E4055" w:rsidP="00C4243A"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 xml:space="preserve">校內單科  </w:t>
            </w:r>
            <w:r w:rsidR="00AE77BE">
              <w:rPr>
                <w:rFonts w:ascii="Wingdings" w:eastAsia="Wingdings" w:hAnsi="Wingdings" w:cs="Wingdings"/>
              </w:rPr>
              <w:t></w:t>
            </w:r>
            <w:r w:rsidR="00AE77BE">
              <w:rPr>
                <w:rFonts w:ascii="標楷體" w:eastAsia="標楷體" w:hAnsi="標楷體"/>
              </w:rPr>
              <w:t xml:space="preserve">校內跨科協同  </w:t>
            </w:r>
            <w:r w:rsidR="00AE77BE">
              <w:rPr>
                <w:rFonts w:ascii="Wingdings" w:eastAsia="Wingdings" w:hAnsi="Wingdings" w:cs="Wingdings"/>
              </w:rPr>
              <w:t></w:t>
            </w:r>
            <w:r w:rsidR="00AE77BE">
              <w:rPr>
                <w:rFonts w:ascii="標楷體" w:eastAsia="標楷體" w:hAnsi="標楷體"/>
              </w:rPr>
              <w:t xml:space="preserve">跨校協同  </w:t>
            </w:r>
            <w:r w:rsidR="00AE77BE">
              <w:rPr>
                <w:rFonts w:ascii="Wingdings" w:eastAsia="Wingdings" w:hAnsi="Wingdings" w:cs="Wingdings"/>
              </w:rPr>
              <w:t></w:t>
            </w:r>
            <w:r w:rsidR="00AE77BE">
              <w:rPr>
                <w:rFonts w:ascii="標楷體" w:eastAsia="標楷體" w:hAnsi="標楷體"/>
              </w:rPr>
              <w:t xml:space="preserve">外聘(大學)  </w:t>
            </w:r>
            <w:r w:rsidR="00AE77BE">
              <w:rPr>
                <w:rFonts w:ascii="Wingdings" w:eastAsia="Wingdings" w:hAnsi="Wingdings" w:cs="Wingdings"/>
              </w:rPr>
              <w:t></w:t>
            </w:r>
            <w:r w:rsidR="00AE77BE">
              <w:rPr>
                <w:rFonts w:ascii="標楷體" w:eastAsia="標楷體" w:hAnsi="標楷體"/>
              </w:rPr>
              <w:t>外聘(其他)</w:t>
            </w:r>
          </w:p>
        </w:tc>
      </w:tr>
      <w:tr w:rsidR="00AE77BE" w:rsidTr="008F01B9">
        <w:trPr>
          <w:cantSplit/>
          <w:trHeight w:val="345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校訂必修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校訂選修</w:t>
            </w:r>
          </w:p>
        </w:tc>
      </w:tr>
      <w:tr w:rsidR="00AE77BE" w:rsidTr="008F01B9">
        <w:trPr>
          <w:cantSplit/>
          <w:trHeight w:val="345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3E4055" w:rsidP="00C4243A"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一般科目</w:t>
            </w:r>
          </w:p>
        </w:tc>
      </w:tr>
      <w:tr w:rsidR="00AE77BE" w:rsidTr="008F01B9">
        <w:trPr>
          <w:cantSplit/>
          <w:trHeight w:val="345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領域名稱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不分領域 </w:t>
            </w:r>
            <w:r w:rsidR="008F01B9" w:rsidRPr="004E6953">
              <w:rPr>
                <w:rFonts w:ascii="標楷體" w:eastAsia="標楷體" w:hAnsi="標楷體"/>
              </w:rPr>
              <w:sym w:font="Wingdings 2" w:char="F0A2"/>
            </w:r>
            <w:r>
              <w:rPr>
                <w:rFonts w:ascii="標楷體" w:eastAsia="標楷體" w:hAnsi="標楷體"/>
              </w:rPr>
              <w:t xml:space="preserve">語文領域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數學領域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社會領域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自然科學領域 </w:t>
            </w:r>
          </w:p>
          <w:p w:rsidR="00AE77BE" w:rsidRDefault="00AE77BE" w:rsidP="00C4243A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藝術領域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綜合活動領域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科技領域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健康與體育領域 </w:t>
            </w:r>
          </w:p>
          <w:p w:rsidR="00AE77BE" w:rsidRDefault="00AE77BE" w:rsidP="00C4243A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全民國防教育 </w:t>
            </w:r>
          </w:p>
        </w:tc>
      </w:tr>
      <w:tr w:rsidR="00AE77BE" w:rsidTr="008F01B9">
        <w:trPr>
          <w:cantSplit/>
          <w:trHeight w:val="345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課程屬性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3E0276" w:rsidP="003E0276">
            <w:r>
              <w:rPr>
                <w:rFonts w:ascii="Wingdings 2" w:eastAsia="Wingdings 2" w:hAnsi="Wingdings 2" w:cs="Wingdings 2"/>
              </w:rPr>
              <w:t></w:t>
            </w:r>
            <w:r w:rsidR="00AE77BE">
              <w:rPr>
                <w:rFonts w:ascii="標楷體" w:eastAsia="標楷體" w:hAnsi="標楷體"/>
              </w:rPr>
              <w:t>跨領域/科目專題</w:t>
            </w: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實作及探索體驗</w:t>
            </w:r>
            <w:r w:rsidR="00AE77BE">
              <w:rPr>
                <w:rFonts w:ascii="Wingdings 2" w:eastAsia="Wingdings 2" w:hAnsi="Wingdings 2" w:cs="Wingdings 2"/>
              </w:rPr>
              <w:t></w:t>
            </w:r>
            <w:r w:rsidR="00AE77BE">
              <w:rPr>
                <w:rFonts w:ascii="標楷體" w:eastAsia="標楷體" w:hAnsi="標楷體"/>
              </w:rPr>
              <w:t>職業試探</w:t>
            </w:r>
          </w:p>
        </w:tc>
      </w:tr>
      <w:tr w:rsidR="00AE77BE" w:rsidTr="008F01B9">
        <w:trPr>
          <w:cantSplit/>
          <w:trHeight w:val="34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開課方式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8F01B9" w:rsidP="00C4243A"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 xml:space="preserve">原班級 </w:t>
            </w:r>
            <w:r w:rsidR="00AE77BE">
              <w:rPr>
                <w:rFonts w:ascii="Wingdings 2" w:eastAsia="Wingdings 2" w:hAnsi="Wingdings 2" w:cs="Wingdings 2"/>
              </w:rPr>
              <w:t></w:t>
            </w:r>
            <w:r w:rsidR="00AE77BE">
              <w:rPr>
                <w:rFonts w:ascii="標楷體" w:eastAsia="標楷體" w:hAnsi="標楷體"/>
              </w:rPr>
              <w:t xml:space="preserve">跨班 </w:t>
            </w:r>
            <w:r w:rsidR="00AE77BE">
              <w:rPr>
                <w:rFonts w:ascii="Wingdings 2" w:eastAsia="Wingdings 2" w:hAnsi="Wingdings 2" w:cs="Wingdings 2"/>
              </w:rPr>
              <w:t></w:t>
            </w:r>
            <w:r w:rsidR="00AE77BE">
              <w:rPr>
                <w:rFonts w:ascii="標楷體" w:eastAsia="標楷體" w:hAnsi="標楷體"/>
              </w:rPr>
              <w:t xml:space="preserve">跨學程 </w:t>
            </w:r>
            <w:r w:rsidR="00AE77BE">
              <w:rPr>
                <w:rFonts w:ascii="Wingdings 2" w:eastAsia="Wingdings 2" w:hAnsi="Wingdings 2" w:cs="Wingdings 2"/>
              </w:rPr>
              <w:t></w:t>
            </w:r>
            <w:r w:rsidR="00AE77BE">
              <w:rPr>
                <w:rFonts w:ascii="標楷體" w:eastAsia="標楷體" w:hAnsi="標楷體"/>
              </w:rPr>
              <w:t xml:space="preserve">跨年級 </w:t>
            </w:r>
            <w:r w:rsidR="00AE77BE">
              <w:rPr>
                <w:rFonts w:ascii="Wingdings 2" w:eastAsia="Wingdings 2" w:hAnsi="Wingdings 2" w:cs="Wingdings 2"/>
              </w:rPr>
              <w:t></w:t>
            </w:r>
            <w:r w:rsidR="00AE77BE">
              <w:rPr>
                <w:rFonts w:ascii="標楷體" w:eastAsia="標楷體" w:hAnsi="標楷體"/>
              </w:rPr>
              <w:t>跨</w:t>
            </w:r>
            <w:r w:rsidR="00AE77BE">
              <w:rPr>
                <w:rFonts w:ascii="標楷體" w:eastAsia="標楷體" w:hAnsi="標楷體"/>
                <w:lang w:eastAsia="zh-HK"/>
              </w:rPr>
              <w:t>校</w:t>
            </w:r>
          </w:p>
        </w:tc>
      </w:tr>
      <w:tr w:rsidR="00AE77BE" w:rsidTr="008F01B9">
        <w:trPr>
          <w:cantSplit/>
          <w:trHeight w:val="42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lang w:eastAsia="zh-HK"/>
              </w:rPr>
              <w:t>普通型高級中等學校課程綱要</w:t>
            </w:r>
          </w:p>
          <w:p w:rsidR="00AE77BE" w:rsidRDefault="00AE77BE" w:rsidP="00C4243A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lang w:eastAsia="zh-HK"/>
              </w:rPr>
              <w:t>技術型高級中等學校群科課程綱要</w:t>
            </w:r>
          </w:p>
          <w:p w:rsidR="00AE77BE" w:rsidRDefault="008F01B9" w:rsidP="00C4243A">
            <w:pPr>
              <w:snapToGrid w:val="0"/>
            </w:pP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  <w:lang w:eastAsia="zh-HK"/>
              </w:rPr>
              <w:t>學群科中心學校公告-校訂參考科目</w:t>
            </w:r>
          </w:p>
          <w:p w:rsidR="00AE77BE" w:rsidRDefault="00AE77BE" w:rsidP="00C4243A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學校自行規劃科目</w:t>
            </w:r>
          </w:p>
          <w:p w:rsidR="00AE77BE" w:rsidRDefault="00AE77BE" w:rsidP="00C4243A">
            <w:pPr>
              <w:snapToGrid w:val="0"/>
              <w:ind w:left="-19" w:firstLine="19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lang w:eastAsia="zh-HK"/>
              </w:rPr>
              <w:t>其他</w:t>
            </w:r>
          </w:p>
        </w:tc>
      </w:tr>
      <w:tr w:rsidR="00AE77BE" w:rsidTr="008F01B9">
        <w:trPr>
          <w:cantSplit/>
          <w:trHeight w:val="402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課綱</w:t>
            </w:r>
          </w:p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A自主行動</w:t>
            </w:r>
          </w:p>
        </w:tc>
        <w:tc>
          <w:tcPr>
            <w:tcW w:w="7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8F01B9" w:rsidP="00C4243A"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 xml:space="preserve">A1.身心素質與自我精進 </w:t>
            </w:r>
            <w:r w:rsidR="00AE77B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 xml:space="preserve">A2.系統思考與問題解決 </w:t>
            </w:r>
            <w:r w:rsidR="00AE77B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>A3.規劃執行與創新應變</w:t>
            </w:r>
          </w:p>
        </w:tc>
      </w:tr>
      <w:tr w:rsidR="00AE77BE" w:rsidTr="008F01B9">
        <w:trPr>
          <w:cantSplit/>
          <w:trHeight w:val="402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B溝通互動</w:t>
            </w:r>
          </w:p>
        </w:tc>
        <w:tc>
          <w:tcPr>
            <w:tcW w:w="7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8F01B9" w:rsidP="00C4243A"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 xml:space="preserve">B1.符號運用與溝通表達 </w:t>
            </w:r>
            <w:r w:rsidR="00AE77B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 xml:space="preserve">B2.科技資訊與媒體素養 </w:t>
            </w:r>
            <w:r w:rsidR="00AE77B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>B3.藝術涵養與美感素養</w:t>
            </w:r>
          </w:p>
        </w:tc>
      </w:tr>
      <w:tr w:rsidR="00AE77BE" w:rsidTr="008F01B9">
        <w:trPr>
          <w:cantSplit/>
          <w:trHeight w:val="306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C社會參與</w:t>
            </w:r>
          </w:p>
        </w:tc>
        <w:tc>
          <w:tcPr>
            <w:tcW w:w="7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8F01B9" w:rsidP="00C4243A"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 xml:space="preserve">C1.道德實踐與公民意識 </w:t>
            </w:r>
            <w:r w:rsidR="00AE77B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 xml:space="preserve">C2.人際關係與團隊合作 </w:t>
            </w:r>
            <w:r w:rsidR="00AE77B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>C3.多元文化與國際理解</w:t>
            </w:r>
          </w:p>
        </w:tc>
      </w:tr>
      <w:tr w:rsidR="00AE77BE" w:rsidTr="008F01B9">
        <w:trPr>
          <w:cantSplit/>
          <w:trHeight w:val="402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</w:pPr>
            <w:r>
              <w:rPr>
                <w:rFonts w:ascii="標楷體" w:eastAsia="標楷體" w:hAnsi="標楷體" w:cs="標楷體"/>
              </w:rPr>
              <w:t>學生圖像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94757D" w:rsidP="0094757D">
            <w:pPr>
              <w:rPr>
                <w:rFonts w:ascii="標楷體" w:eastAsia="標楷體" w:hAnsi="標楷體"/>
              </w:rPr>
            </w:pPr>
            <w:r w:rsidRPr="004755C7">
              <w:rPr>
                <w:rFonts w:ascii="標楷體" w:eastAsia="標楷體" w:hAnsi="標楷體" w:hint="eastAsia"/>
                <w:color w:val="000000" w:themeColor="text1"/>
              </w:rPr>
              <w:t>□品格力</w:t>
            </w:r>
            <w:r w:rsidRPr="004755C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755C7">
              <w:rPr>
                <w:rFonts w:ascii="標楷體" w:eastAsia="標楷體" w:hAnsi="標楷體" w:hint="eastAsia"/>
                <w:color w:val="000000" w:themeColor="text1"/>
              </w:rPr>
              <w:t>□創造力</w:t>
            </w:r>
            <w:r w:rsidRPr="004755C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755C7">
              <w:rPr>
                <w:rFonts w:ascii="標楷體" w:eastAsia="標楷體" w:hAnsi="標楷體"/>
                <w:color w:val="000000" w:themeColor="text1"/>
              </w:rPr>
              <w:tab/>
            </w:r>
            <w:r w:rsidRPr="004755C7">
              <w:rPr>
                <w:rFonts w:ascii="標楷體" w:eastAsia="標楷體" w:hAnsi="標楷體" w:hint="eastAsia"/>
                <w:color w:val="000000" w:themeColor="text1"/>
              </w:rPr>
              <w:t>□合作力</w:t>
            </w:r>
            <w:r w:rsidRPr="004755C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755C7">
              <w:rPr>
                <w:rFonts w:ascii="標楷體" w:eastAsia="標楷體" w:hAnsi="標楷體" w:hint="eastAsia"/>
                <w:color w:val="000000" w:themeColor="text1"/>
              </w:rPr>
              <w:t>□行動力</w:t>
            </w:r>
          </w:p>
        </w:tc>
      </w:tr>
      <w:tr w:rsidR="00AE77BE" w:rsidTr="008F01B9">
        <w:trPr>
          <w:trHeight w:val="107"/>
          <w:jc w:val="center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適用學程</w:t>
            </w:r>
          </w:p>
        </w:tc>
        <w:tc>
          <w:tcPr>
            <w:tcW w:w="5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E77BE" w:rsidRDefault="008F01B9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學術社會、學術自然學程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</w:t>
            </w:r>
          </w:p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8F01B9">
              <w:rPr>
                <w:rFonts w:ascii="標楷體" w:eastAsia="標楷體" w:hAnsi="標楷體" w:hint="eastAsia"/>
              </w:rPr>
              <w:t>二、三</w:t>
            </w:r>
            <w:r>
              <w:rPr>
                <w:rFonts w:ascii="標楷體" w:eastAsia="標楷體" w:hAnsi="標楷體"/>
              </w:rPr>
              <w:t>學年</w:t>
            </w:r>
          </w:p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8F01B9">
              <w:rPr>
                <w:rFonts w:ascii="標楷體" w:eastAsia="標楷體" w:hAnsi="標楷體" w:hint="eastAsia"/>
              </w:rPr>
              <w:t>一、二</w:t>
            </w:r>
            <w:r>
              <w:rPr>
                <w:rFonts w:ascii="標楷體" w:eastAsia="標楷體" w:hAnsi="標楷體"/>
              </w:rPr>
              <w:t>學期</w:t>
            </w:r>
          </w:p>
        </w:tc>
      </w:tr>
      <w:tr w:rsidR="00AE77BE" w:rsidTr="008F01B9">
        <w:trPr>
          <w:trHeight w:val="107"/>
          <w:jc w:val="center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E77BE" w:rsidRDefault="008F01B9" w:rsidP="008F01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2/2/2/2</w:t>
            </w:r>
          </w:p>
        </w:tc>
      </w:tr>
      <w:tr w:rsidR="00AE77BE" w:rsidTr="008F01B9">
        <w:trPr>
          <w:cantSplit/>
          <w:trHeight w:val="509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建議先修</w:t>
            </w:r>
          </w:p>
          <w:p w:rsidR="00AE77BE" w:rsidRDefault="00AE77BE" w:rsidP="00C4243A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7BE" w:rsidRDefault="008F01B9" w:rsidP="00C4243A">
            <w:pPr>
              <w:snapToGrid w:val="0"/>
            </w:pP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無</w:t>
            </w:r>
          </w:p>
          <w:p w:rsidR="00AE77BE" w:rsidRDefault="00AE77BE" w:rsidP="00C4243A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有</w:t>
            </w:r>
          </w:p>
        </w:tc>
      </w:tr>
      <w:tr w:rsidR="00AE77BE" w:rsidTr="008F01B9">
        <w:trPr>
          <w:cantSplit/>
          <w:trHeight w:val="509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7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(30字內)</w:t>
            </w:r>
          </w:p>
        </w:tc>
      </w:tr>
      <w:tr w:rsidR="00AE77BE" w:rsidTr="008F01B9">
        <w:trPr>
          <w:cantSplit/>
          <w:trHeight w:val="74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</w:pPr>
            <w:r>
              <w:rPr>
                <w:rFonts w:ascii="標楷體" w:eastAsia="標楷體" w:hAnsi="標楷體"/>
              </w:rPr>
              <w:t>教學目標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1B9" w:rsidRPr="008F01B9" w:rsidRDefault="008F01B9" w:rsidP="008F01B9">
            <w:pPr>
              <w:numPr>
                <w:ilvl w:val="0"/>
                <w:numId w:val="1"/>
              </w:numPr>
              <w:tabs>
                <w:tab w:val="num" w:pos="325"/>
              </w:tabs>
              <w:suppressAutoHyphens w:val="0"/>
              <w:autoSpaceDN/>
              <w:ind w:left="325" w:hanging="325"/>
              <w:textAlignment w:val="auto"/>
              <w:rPr>
                <w:rFonts w:eastAsia="標楷體"/>
                <w:bCs/>
                <w:kern w:val="2"/>
              </w:rPr>
            </w:pPr>
            <w:r w:rsidRPr="008F01B9">
              <w:rPr>
                <w:rFonts w:eastAsia="標楷體"/>
                <w:bCs/>
                <w:kern w:val="2"/>
              </w:rPr>
              <w:t>培養學生語文表達及應用之基本能力，包括：觀察、模仿、思考、分析、歸納、聯想、想像、綜合、應用、鑑賞、創作等。</w:t>
            </w:r>
          </w:p>
          <w:p w:rsidR="008F01B9" w:rsidRPr="008F01B9" w:rsidRDefault="008F01B9" w:rsidP="008F01B9">
            <w:pPr>
              <w:numPr>
                <w:ilvl w:val="0"/>
                <w:numId w:val="1"/>
              </w:numPr>
              <w:tabs>
                <w:tab w:val="num" w:pos="325"/>
              </w:tabs>
              <w:suppressAutoHyphens w:val="0"/>
              <w:autoSpaceDN/>
              <w:ind w:left="325" w:hanging="325"/>
              <w:textAlignment w:val="auto"/>
              <w:rPr>
                <w:rFonts w:eastAsia="標楷體"/>
                <w:bCs/>
                <w:kern w:val="2"/>
              </w:rPr>
            </w:pPr>
            <w:r w:rsidRPr="008F01B9">
              <w:rPr>
                <w:rFonts w:eastAsia="標楷體"/>
                <w:bCs/>
                <w:kern w:val="2"/>
              </w:rPr>
              <w:t>培養學生因應各種不同需要靈活表達及應用語文之能力。</w:t>
            </w:r>
            <w:r w:rsidRPr="008F01B9">
              <w:rPr>
                <w:rFonts w:eastAsia="標楷體"/>
                <w:bCs/>
                <w:kern w:val="2"/>
              </w:rPr>
              <w:t xml:space="preserve"> </w:t>
            </w:r>
          </w:p>
          <w:p w:rsidR="008F01B9" w:rsidRDefault="008F01B9" w:rsidP="008F01B9">
            <w:pPr>
              <w:numPr>
                <w:ilvl w:val="0"/>
                <w:numId w:val="1"/>
              </w:numPr>
              <w:tabs>
                <w:tab w:val="num" w:pos="325"/>
              </w:tabs>
              <w:suppressAutoHyphens w:val="0"/>
              <w:autoSpaceDN/>
              <w:ind w:left="325" w:hanging="325"/>
              <w:textAlignment w:val="auto"/>
              <w:rPr>
                <w:rFonts w:eastAsia="標楷體"/>
                <w:bCs/>
                <w:kern w:val="2"/>
              </w:rPr>
            </w:pPr>
            <w:r w:rsidRPr="008F01B9">
              <w:rPr>
                <w:rFonts w:eastAsia="標楷體"/>
                <w:bCs/>
                <w:kern w:val="2"/>
              </w:rPr>
              <w:t>指導學生體認自我定位，明瞭群己關係，擁有正確之處世態度及良好之人際關係。</w:t>
            </w:r>
          </w:p>
          <w:p w:rsidR="00AE77BE" w:rsidRDefault="008F01B9" w:rsidP="008F01B9">
            <w:pPr>
              <w:numPr>
                <w:ilvl w:val="0"/>
                <w:numId w:val="1"/>
              </w:numPr>
              <w:tabs>
                <w:tab w:val="num" w:pos="325"/>
              </w:tabs>
              <w:suppressAutoHyphens w:val="0"/>
              <w:autoSpaceDN/>
              <w:ind w:left="325" w:hanging="325"/>
              <w:textAlignment w:val="auto"/>
              <w:rPr>
                <w:rFonts w:ascii="標楷體" w:eastAsia="標楷體" w:hAnsi="標楷體"/>
              </w:rPr>
            </w:pPr>
            <w:r w:rsidRPr="008F01B9">
              <w:rPr>
                <w:rFonts w:eastAsia="標楷體"/>
                <w:bCs/>
                <w:kern w:val="2"/>
              </w:rPr>
              <w:t>指導學生具備溝通協調、理性思辨、專業統整、終身學習之能力。</w:t>
            </w:r>
          </w:p>
        </w:tc>
      </w:tr>
      <w:tr w:rsidR="00AE77BE" w:rsidTr="008F01B9">
        <w:trPr>
          <w:cantSplit/>
          <w:trHeight w:val="128"/>
          <w:jc w:val="center"/>
        </w:trPr>
        <w:tc>
          <w:tcPr>
            <w:tcW w:w="10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</w:tr>
      <w:tr w:rsidR="00AE77BE" w:rsidTr="008F01B9">
        <w:trPr>
          <w:cantSplit/>
          <w:trHeight w:val="26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7BE" w:rsidRDefault="00AE77BE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8F01B9" w:rsidTr="008F01B9">
        <w:trPr>
          <w:cantSplit/>
          <w:trHeight w:val="871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1B9" w:rsidRPr="004E6953" w:rsidRDefault="008F01B9" w:rsidP="00175A9C">
            <w:pPr>
              <w:rPr>
                <w:rFonts w:ascii="標楷體" w:eastAsia="標楷體" w:hAnsi="標楷體"/>
              </w:rPr>
            </w:pPr>
            <w:r w:rsidRPr="004E6953">
              <w:rPr>
                <w:rFonts w:ascii="標楷體" w:eastAsia="標楷體" w:hAnsi="標楷體"/>
              </w:rPr>
              <w:t>(一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寫作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1B9" w:rsidRPr="00A479B5" w:rsidRDefault="008F01B9" w:rsidP="00175A9C">
            <w:pPr>
              <w:rPr>
                <w:rFonts w:eastAsia="標楷體"/>
                <w:bCs/>
              </w:rPr>
            </w:pPr>
            <w:r w:rsidRPr="00490E1C">
              <w:rPr>
                <w:rFonts w:eastAsia="標楷體"/>
                <w:bCs/>
              </w:rPr>
              <w:t>寫作練習之命題寫作，包括各種文類之寫作練習。引導寫作則包括改寫、縮寫、重組、提綱、看圖作文、自擬題目、情境作文等之寫作練習。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1B9" w:rsidRPr="004E6953" w:rsidRDefault="008F01B9" w:rsidP="00175A9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1B9" w:rsidRPr="004E6953" w:rsidRDefault="008F01B9" w:rsidP="00175A9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F01B9" w:rsidTr="008F01B9">
        <w:trPr>
          <w:cantSplit/>
          <w:trHeight w:val="736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1B9" w:rsidRPr="004E6953" w:rsidRDefault="008F01B9" w:rsidP="00175A9C">
            <w:pPr>
              <w:rPr>
                <w:rFonts w:ascii="標楷體" w:eastAsia="標楷體" w:hAnsi="標楷體"/>
              </w:rPr>
            </w:pPr>
            <w:r w:rsidRPr="004E6953">
              <w:rPr>
                <w:rFonts w:ascii="標楷體" w:eastAsia="標楷體" w:hAnsi="標楷體"/>
              </w:rPr>
              <w:t>(二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寫作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1B9" w:rsidRPr="00A479B5" w:rsidRDefault="008F01B9" w:rsidP="00175A9C">
            <w:pPr>
              <w:rPr>
                <w:rFonts w:eastAsia="標楷體"/>
                <w:bCs/>
              </w:rPr>
            </w:pPr>
            <w:r w:rsidRPr="00A479B5">
              <w:rPr>
                <w:rFonts w:eastAsia="標楷體"/>
                <w:bCs/>
              </w:rPr>
              <w:t>寫作練習之命題寫作，包括各種文類之寫作練習。引導寫作則包括看圖作文、自擬題目、情境作文等之寫作練習。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1B9" w:rsidRPr="00DF170F" w:rsidRDefault="008F01B9" w:rsidP="00175A9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1B9" w:rsidRPr="004E6953" w:rsidRDefault="008F01B9" w:rsidP="00175A9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F01B9" w:rsidTr="008F01B9">
        <w:trPr>
          <w:cantSplit/>
          <w:trHeight w:val="736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1B9" w:rsidRPr="004E6953" w:rsidRDefault="008F01B9" w:rsidP="008F01B9">
            <w:pPr>
              <w:rPr>
                <w:rFonts w:ascii="標楷體" w:eastAsia="標楷體" w:hAnsi="標楷體"/>
              </w:rPr>
            </w:pPr>
            <w:r w:rsidRPr="004E695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應用文寫作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1B9" w:rsidRPr="00DF170F" w:rsidRDefault="008F01B9" w:rsidP="006E75E1">
            <w:pPr>
              <w:rPr>
                <w:rFonts w:eastAsia="標楷體"/>
                <w:bCs/>
              </w:rPr>
            </w:pPr>
            <w:r w:rsidRPr="00DF170F">
              <w:rPr>
                <w:rFonts w:eastAsia="標楷體"/>
                <w:bCs/>
              </w:rPr>
              <w:t>便條、名片、書信、自薦函、公文、對聯、題辭、啟事、自傳、履歷表、廣告詞、新聞稿等應用文形式之訓練。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1B9" w:rsidRDefault="008F01B9" w:rsidP="00175A9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1B9" w:rsidRPr="004E6953" w:rsidRDefault="008F01B9" w:rsidP="00175A9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F01B9" w:rsidTr="008F01B9">
        <w:trPr>
          <w:cantSplit/>
          <w:trHeight w:val="736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1B9" w:rsidRPr="004E6953" w:rsidRDefault="008F01B9" w:rsidP="00175A9C">
            <w:pPr>
              <w:rPr>
                <w:rFonts w:ascii="標楷體" w:eastAsia="標楷體" w:hAnsi="標楷體"/>
              </w:rPr>
            </w:pPr>
            <w:r w:rsidRPr="004E6953">
              <w:rPr>
                <w:rFonts w:ascii="標楷體" w:eastAsia="標楷體" w:hAnsi="標楷體"/>
              </w:rPr>
              <w:lastRenderedPageBreak/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  <w:r w:rsidRPr="00DF170F">
              <w:rPr>
                <w:rFonts w:eastAsia="標楷體"/>
                <w:bCs/>
              </w:rPr>
              <w:t xml:space="preserve"> </w:t>
            </w:r>
            <w:r w:rsidRPr="00DF170F">
              <w:rPr>
                <w:rFonts w:eastAsia="標楷體"/>
                <w:bCs/>
              </w:rPr>
              <w:t>口語表達及應用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1B9" w:rsidRDefault="008F01B9" w:rsidP="00175A9C">
            <w:pPr>
              <w:rPr>
                <w:rFonts w:eastAsia="標楷體"/>
                <w:bCs/>
              </w:rPr>
            </w:pPr>
            <w:r w:rsidRPr="00DF170F">
              <w:rPr>
                <w:rFonts w:eastAsia="標楷體"/>
                <w:bCs/>
              </w:rPr>
              <w:t>適合時代需求之口語表達及應用之內容包括：演講、辯論、報導、口頭問答等語文表達能力之訓練。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1B9" w:rsidRDefault="008F01B9" w:rsidP="00175A9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01B9" w:rsidRPr="004E6953" w:rsidRDefault="008F01B9" w:rsidP="00175A9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E77BE" w:rsidTr="008F01B9">
        <w:trPr>
          <w:cantSplit/>
          <w:trHeight w:val="451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8F01B9" w:rsidP="00C4243A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144 </w:t>
            </w:r>
            <w:r w:rsidR="00AE77BE">
              <w:rPr>
                <w:rFonts w:ascii="標楷體" w:eastAsia="標楷體" w:hAnsi="標楷體"/>
              </w:rPr>
              <w:t>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7BE" w:rsidRDefault="00AE77BE" w:rsidP="00C4243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E77BE" w:rsidTr="008F01B9">
        <w:trPr>
          <w:cantSplit/>
          <w:trHeight w:val="387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學習評量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1B9" w:rsidRPr="008F01B9" w:rsidRDefault="008F01B9" w:rsidP="006E75E1">
            <w:pPr>
              <w:numPr>
                <w:ilvl w:val="0"/>
                <w:numId w:val="5"/>
              </w:numPr>
              <w:tabs>
                <w:tab w:val="clear" w:pos="1758"/>
                <w:tab w:val="num" w:pos="358"/>
                <w:tab w:val="num" w:pos="784"/>
              </w:tabs>
              <w:suppressAutoHyphens w:val="0"/>
              <w:autoSpaceDN/>
              <w:ind w:left="358" w:hanging="358"/>
              <w:textAlignment w:val="auto"/>
              <w:rPr>
                <w:rFonts w:eastAsia="標楷體"/>
                <w:bCs/>
                <w:kern w:val="2"/>
              </w:rPr>
            </w:pPr>
            <w:r w:rsidRPr="008F01B9">
              <w:rPr>
                <w:rFonts w:eastAsia="標楷體"/>
                <w:bCs/>
                <w:kern w:val="2"/>
              </w:rPr>
              <w:t>成績之評量，包括日常考查、平時作業、單元習作練習、定期考試等方式，考查學生在各方面學習進展之情況。</w:t>
            </w:r>
            <w:r w:rsidRPr="008F01B9">
              <w:rPr>
                <w:rFonts w:eastAsia="標楷體"/>
                <w:bCs/>
                <w:kern w:val="2"/>
              </w:rPr>
              <w:t xml:space="preserve"> </w:t>
            </w:r>
          </w:p>
          <w:p w:rsidR="008F01B9" w:rsidRPr="008F01B9" w:rsidRDefault="008F01B9" w:rsidP="006E75E1">
            <w:pPr>
              <w:numPr>
                <w:ilvl w:val="0"/>
                <w:numId w:val="5"/>
              </w:numPr>
              <w:tabs>
                <w:tab w:val="clear" w:pos="1758"/>
                <w:tab w:val="num" w:pos="358"/>
                <w:tab w:val="num" w:pos="784"/>
              </w:tabs>
              <w:suppressAutoHyphens w:val="0"/>
              <w:autoSpaceDN/>
              <w:ind w:left="358" w:hanging="358"/>
              <w:textAlignment w:val="auto"/>
              <w:rPr>
                <w:rFonts w:eastAsia="標楷體"/>
                <w:bCs/>
                <w:kern w:val="2"/>
              </w:rPr>
            </w:pPr>
            <w:r w:rsidRPr="008F01B9">
              <w:rPr>
                <w:rFonts w:eastAsia="標楷體"/>
                <w:bCs/>
                <w:kern w:val="2"/>
              </w:rPr>
              <w:t>評量內容可依學生不同能力提升之需要而斟酌。</w:t>
            </w:r>
            <w:r w:rsidRPr="008F01B9">
              <w:rPr>
                <w:rFonts w:eastAsia="標楷體"/>
                <w:bCs/>
                <w:kern w:val="2"/>
              </w:rPr>
              <w:t xml:space="preserve"> </w:t>
            </w:r>
          </w:p>
          <w:p w:rsidR="00AE77BE" w:rsidRPr="008F01B9" w:rsidRDefault="008F01B9" w:rsidP="006E75E1">
            <w:pPr>
              <w:numPr>
                <w:ilvl w:val="0"/>
                <w:numId w:val="5"/>
              </w:numPr>
              <w:tabs>
                <w:tab w:val="clear" w:pos="1758"/>
                <w:tab w:val="num" w:pos="358"/>
                <w:tab w:val="num" w:pos="784"/>
              </w:tabs>
              <w:suppressAutoHyphens w:val="0"/>
              <w:autoSpaceDN/>
              <w:ind w:left="358" w:hanging="358"/>
              <w:textAlignment w:val="auto"/>
              <w:rPr>
                <w:rFonts w:ascii="標楷體" w:eastAsia="標楷體" w:hAnsi="標楷體"/>
              </w:rPr>
            </w:pPr>
            <w:r w:rsidRPr="008F01B9">
              <w:rPr>
                <w:rFonts w:eastAsia="標楷體"/>
                <w:bCs/>
                <w:kern w:val="2"/>
              </w:rPr>
              <w:t>評量方法採用口試、筆試、觀察、上臺演練、作業評量等方式。</w:t>
            </w:r>
          </w:p>
        </w:tc>
      </w:tr>
      <w:tr w:rsidR="00AE77BE" w:rsidTr="008F01B9">
        <w:trPr>
          <w:cantSplit/>
          <w:trHeight w:val="40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7BE" w:rsidRDefault="008F01B9" w:rsidP="00C4243A">
            <w:pPr>
              <w:snapToGrid w:val="0"/>
              <w:rPr>
                <w:rFonts w:ascii="標楷體" w:eastAsia="標楷體" w:hAnsi="標楷體"/>
              </w:rPr>
            </w:pPr>
            <w:r w:rsidRPr="008F01B9">
              <w:rPr>
                <w:rFonts w:ascii="標楷體" w:eastAsia="標楷體" w:hAnsi="標楷體" w:hint="eastAsia"/>
                <w:bCs/>
              </w:rPr>
              <w:t>相關的書籍、電影、電視取材（</w:t>
            </w:r>
            <w:r w:rsidRPr="008F01B9">
              <w:rPr>
                <w:rFonts w:ascii="標楷體" w:eastAsia="標楷體" w:hAnsi="標楷體"/>
                <w:bCs/>
              </w:rPr>
              <w:t>DVD</w:t>
            </w:r>
            <w:r w:rsidRPr="008F01B9">
              <w:rPr>
                <w:rFonts w:ascii="標楷體" w:eastAsia="標楷體" w:hAnsi="標楷體" w:hint="eastAsia"/>
                <w:bCs/>
              </w:rPr>
              <w:t>、</w:t>
            </w:r>
            <w:r w:rsidRPr="008F01B9">
              <w:rPr>
                <w:rFonts w:ascii="標楷體" w:eastAsia="標楷體" w:hAnsi="標楷體"/>
                <w:bCs/>
              </w:rPr>
              <w:t>VCD</w:t>
            </w:r>
            <w:r w:rsidRPr="008F01B9">
              <w:rPr>
                <w:rFonts w:ascii="標楷體" w:eastAsia="標楷體" w:hAnsi="標楷體" w:hint="eastAsia"/>
                <w:bCs/>
              </w:rPr>
              <w:t>、光碟等）及</w:t>
            </w:r>
            <w:r w:rsidRPr="008F01B9">
              <w:rPr>
                <w:rFonts w:ascii="標楷體" w:eastAsia="標楷體" w:hAnsi="標楷體"/>
                <w:bCs/>
              </w:rPr>
              <w:t>CD</w:t>
            </w:r>
            <w:r w:rsidRPr="008F01B9">
              <w:rPr>
                <w:rFonts w:ascii="標楷體" w:eastAsia="標楷體" w:hAnsi="標楷體" w:hint="eastAsia"/>
                <w:bCs/>
              </w:rPr>
              <w:t>等影音教材。</w:t>
            </w:r>
          </w:p>
        </w:tc>
      </w:tr>
      <w:tr w:rsidR="00AE77BE" w:rsidTr="008F01B9">
        <w:trPr>
          <w:cantSplit/>
          <w:trHeight w:val="74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教學注意事項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1B9" w:rsidRPr="008F01B9" w:rsidRDefault="008F01B9" w:rsidP="008F01B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8F01B9">
              <w:rPr>
                <w:rFonts w:ascii="標楷體" w:eastAsia="標楷體" w:hAnsi="標楷體"/>
              </w:rPr>
              <w:t>教材編選</w:t>
            </w:r>
          </w:p>
          <w:p w:rsidR="008F01B9" w:rsidRPr="008F01B9" w:rsidRDefault="008F01B9" w:rsidP="006E75E1">
            <w:pPr>
              <w:numPr>
                <w:ilvl w:val="0"/>
                <w:numId w:val="7"/>
              </w:numPr>
              <w:tabs>
                <w:tab w:val="num" w:pos="784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8F01B9">
              <w:rPr>
                <w:rFonts w:ascii="標楷體" w:eastAsia="標楷體" w:hAnsi="標楷體" w:hint="eastAsia"/>
                <w:bCs/>
              </w:rPr>
              <w:t>所需教材依教學單元主題配合。</w:t>
            </w:r>
            <w:r w:rsidRPr="008F01B9">
              <w:rPr>
                <w:rFonts w:ascii="標楷體" w:eastAsia="標楷體" w:hAnsi="標楷體"/>
                <w:bCs/>
              </w:rPr>
              <w:t xml:space="preserve"> </w:t>
            </w:r>
          </w:p>
          <w:p w:rsidR="008F01B9" w:rsidRPr="008F01B9" w:rsidRDefault="008F01B9" w:rsidP="006E75E1">
            <w:pPr>
              <w:numPr>
                <w:ilvl w:val="0"/>
                <w:numId w:val="7"/>
              </w:numPr>
              <w:tabs>
                <w:tab w:val="num" w:pos="784"/>
              </w:tabs>
              <w:snapToGrid w:val="0"/>
              <w:rPr>
                <w:rFonts w:ascii="標楷體" w:eastAsia="標楷體" w:hAnsi="標楷體"/>
              </w:rPr>
            </w:pPr>
            <w:r w:rsidRPr="008F01B9">
              <w:rPr>
                <w:rFonts w:ascii="標楷體" w:eastAsia="標楷體" w:hAnsi="標楷體" w:hint="eastAsia"/>
                <w:bCs/>
              </w:rPr>
              <w:t>相關的書籍、電影、電視取材（</w:t>
            </w:r>
            <w:r w:rsidRPr="008F01B9">
              <w:rPr>
                <w:rFonts w:ascii="標楷體" w:eastAsia="標楷體" w:hAnsi="標楷體"/>
                <w:bCs/>
              </w:rPr>
              <w:t>DVD</w:t>
            </w:r>
            <w:r w:rsidRPr="008F01B9">
              <w:rPr>
                <w:rFonts w:ascii="標楷體" w:eastAsia="標楷體" w:hAnsi="標楷體" w:hint="eastAsia"/>
                <w:bCs/>
              </w:rPr>
              <w:t>、</w:t>
            </w:r>
            <w:r w:rsidRPr="008F01B9">
              <w:rPr>
                <w:rFonts w:ascii="標楷體" w:eastAsia="標楷體" w:hAnsi="標楷體"/>
                <w:bCs/>
              </w:rPr>
              <w:t>VCD</w:t>
            </w:r>
            <w:r w:rsidRPr="008F01B9">
              <w:rPr>
                <w:rFonts w:ascii="標楷體" w:eastAsia="標楷體" w:hAnsi="標楷體" w:hint="eastAsia"/>
                <w:bCs/>
              </w:rPr>
              <w:t>、光碟等）及</w:t>
            </w:r>
            <w:r w:rsidRPr="008F01B9">
              <w:rPr>
                <w:rFonts w:ascii="標楷體" w:eastAsia="標楷體" w:hAnsi="標楷體"/>
                <w:bCs/>
              </w:rPr>
              <w:t>CD</w:t>
            </w:r>
            <w:r w:rsidRPr="008F01B9">
              <w:rPr>
                <w:rFonts w:ascii="標楷體" w:eastAsia="標楷體" w:hAnsi="標楷體" w:hint="eastAsia"/>
                <w:bCs/>
              </w:rPr>
              <w:t>等影音教材。</w:t>
            </w:r>
          </w:p>
          <w:p w:rsidR="008F01B9" w:rsidRPr="008F01B9" w:rsidRDefault="008F01B9" w:rsidP="008F01B9">
            <w:pPr>
              <w:snapToGrid w:val="0"/>
              <w:rPr>
                <w:rFonts w:ascii="標楷體" w:eastAsia="標楷體" w:hAnsi="標楷體"/>
              </w:rPr>
            </w:pPr>
            <w:r w:rsidRPr="008F01B9">
              <w:rPr>
                <w:rFonts w:ascii="標楷體" w:eastAsia="標楷體" w:hAnsi="標楷體"/>
              </w:rPr>
              <w:t>(二)教學方法</w:t>
            </w:r>
          </w:p>
          <w:p w:rsidR="008F01B9" w:rsidRPr="008F01B9" w:rsidRDefault="008F01B9" w:rsidP="006E75E1">
            <w:pPr>
              <w:numPr>
                <w:ilvl w:val="0"/>
                <w:numId w:val="8"/>
              </w:numPr>
              <w:tabs>
                <w:tab w:val="clear" w:pos="1758"/>
                <w:tab w:val="num" w:pos="784"/>
              </w:tabs>
              <w:snapToGrid w:val="0"/>
              <w:ind w:hanging="1258"/>
              <w:rPr>
                <w:rFonts w:ascii="標楷體" w:eastAsia="標楷體" w:hAnsi="標楷體"/>
                <w:bCs/>
              </w:rPr>
            </w:pPr>
            <w:r w:rsidRPr="008F01B9">
              <w:rPr>
                <w:rFonts w:ascii="標楷體" w:eastAsia="標楷體" w:hAnsi="標楷體"/>
                <w:bCs/>
              </w:rPr>
              <w:t xml:space="preserve">編寫教材時，應注意課程的銜接，並注意內容應具時代性與前瞻性。 </w:t>
            </w:r>
          </w:p>
          <w:p w:rsidR="008F01B9" w:rsidRPr="008F01B9" w:rsidRDefault="008F01B9" w:rsidP="006E75E1">
            <w:pPr>
              <w:numPr>
                <w:ilvl w:val="0"/>
                <w:numId w:val="8"/>
              </w:numPr>
              <w:tabs>
                <w:tab w:val="clear" w:pos="1758"/>
                <w:tab w:val="num" w:pos="784"/>
              </w:tabs>
              <w:snapToGrid w:val="0"/>
              <w:ind w:hanging="1258"/>
              <w:rPr>
                <w:rFonts w:ascii="標楷體" w:eastAsia="標楷體" w:hAnsi="標楷體"/>
                <w:bCs/>
              </w:rPr>
            </w:pPr>
            <w:r w:rsidRPr="008F01B9">
              <w:rPr>
                <w:rFonts w:ascii="標楷體" w:eastAsia="標楷體" w:hAnsi="標楷體"/>
                <w:bCs/>
              </w:rPr>
              <w:t>語文表達及應用實際上課之教材內容，可依各校學生不同需要而講授。</w:t>
            </w:r>
          </w:p>
          <w:p w:rsidR="00AE77BE" w:rsidRPr="006E75E1" w:rsidRDefault="008F01B9" w:rsidP="006E75E1">
            <w:pPr>
              <w:pStyle w:val="a8"/>
              <w:numPr>
                <w:ilvl w:val="0"/>
                <w:numId w:val="8"/>
              </w:numPr>
              <w:tabs>
                <w:tab w:val="clear" w:pos="1758"/>
                <w:tab w:val="num" w:pos="784"/>
              </w:tabs>
              <w:snapToGrid w:val="0"/>
              <w:ind w:leftChars="0" w:hanging="1258"/>
              <w:rPr>
                <w:rFonts w:ascii="標楷體" w:eastAsia="標楷體" w:hAnsi="標楷體"/>
              </w:rPr>
            </w:pPr>
            <w:r w:rsidRPr="006E75E1">
              <w:rPr>
                <w:rFonts w:ascii="標楷體" w:eastAsia="標楷體" w:hAnsi="標楷體"/>
                <w:bCs/>
              </w:rPr>
              <w:t>在各單元中，宜舉範例說明</w:t>
            </w:r>
            <w:r w:rsidRPr="006E75E1">
              <w:rPr>
                <w:rFonts w:ascii="標楷體" w:eastAsia="標楷體" w:hAnsi="標楷體" w:hint="eastAsia"/>
                <w:bCs/>
              </w:rPr>
              <w:t>；</w:t>
            </w:r>
            <w:r w:rsidRPr="006E75E1">
              <w:rPr>
                <w:rFonts w:ascii="標楷體" w:eastAsia="標楷體" w:hAnsi="標楷體"/>
                <w:bCs/>
              </w:rPr>
              <w:t>在各單元後，宜附有習作練習。</w:t>
            </w:r>
          </w:p>
        </w:tc>
      </w:tr>
      <w:tr w:rsidR="00AE77BE" w:rsidTr="008F01B9">
        <w:trPr>
          <w:jc w:val="center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對應學群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7BE" w:rsidRDefault="00E900CA" w:rsidP="00C4243A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資訊</w:t>
            </w:r>
            <w:r w:rsidR="00AE77BE">
              <w:rPr>
                <w:rFonts w:ascii="標楷體" w:eastAsia="標楷體" w:hAnsi="標楷體"/>
              </w:rPr>
              <w:tab/>
            </w: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工程</w:t>
            </w:r>
            <w:r w:rsidR="00AE77BE">
              <w:rPr>
                <w:rFonts w:ascii="標楷體" w:eastAsia="標楷體" w:hAnsi="標楷體"/>
              </w:rPr>
              <w:tab/>
            </w: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數理化</w:t>
            </w:r>
            <w:r w:rsidR="00AE77BE">
              <w:rPr>
                <w:rFonts w:ascii="標楷體" w:eastAsia="標楷體" w:hAnsi="標楷體"/>
              </w:rPr>
              <w:tab/>
            </w: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醫藥衛生</w:t>
            </w:r>
            <w:r w:rsidR="00AE77BE">
              <w:rPr>
                <w:rFonts w:ascii="標楷體" w:eastAsia="標楷體" w:hAnsi="標楷體"/>
              </w:rPr>
              <w:tab/>
            </w: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生命科學</w:t>
            </w:r>
            <w:r w:rsidR="00AE77BE">
              <w:rPr>
                <w:rFonts w:ascii="標楷體" w:eastAsia="標楷體" w:hAnsi="標楷體"/>
              </w:rPr>
              <w:tab/>
            </w: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農林漁牧</w:t>
            </w:r>
          </w:p>
          <w:p w:rsidR="00AE77BE" w:rsidRDefault="00E900CA" w:rsidP="00C4243A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地球環境</w:t>
            </w:r>
            <w:r w:rsidR="00AE77BE">
              <w:rPr>
                <w:rFonts w:ascii="標楷體" w:eastAsia="標楷體" w:hAnsi="標楷體"/>
              </w:rPr>
              <w:tab/>
            </w: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建築設計</w:t>
            </w:r>
            <w:r w:rsidR="00AE77BE">
              <w:rPr>
                <w:rFonts w:ascii="標楷體" w:eastAsia="標楷體" w:hAnsi="標楷體"/>
              </w:rPr>
              <w:tab/>
            </w: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藝術</w:t>
            </w:r>
            <w:r w:rsidR="00AE77BE">
              <w:rPr>
                <w:rFonts w:ascii="標楷體" w:eastAsia="標楷體" w:hAnsi="標楷體"/>
              </w:rPr>
              <w:tab/>
            </w:r>
            <w:r w:rsidR="006E75E1"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社會心理</w:t>
            </w:r>
            <w:r w:rsidR="00AE77BE">
              <w:rPr>
                <w:rFonts w:ascii="標楷體" w:eastAsia="標楷體" w:hAnsi="標楷體"/>
              </w:rPr>
              <w:tab/>
            </w:r>
            <w:r w:rsidR="006E75E1"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大眾傳播</w:t>
            </w:r>
            <w:r w:rsidR="00AE77BE">
              <w:rPr>
                <w:rFonts w:ascii="標楷體" w:eastAsia="標楷體" w:hAnsi="標楷體"/>
              </w:rPr>
              <w:tab/>
            </w: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外語</w:t>
            </w:r>
          </w:p>
          <w:p w:rsidR="00AE77BE" w:rsidRDefault="006E75E1" w:rsidP="00C4243A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文史哲</w:t>
            </w:r>
            <w:r w:rsidR="00AE77BE">
              <w:rPr>
                <w:rFonts w:ascii="標楷體" w:eastAsia="標楷體" w:hAnsi="標楷體"/>
              </w:rPr>
              <w:tab/>
            </w: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教育</w:t>
            </w:r>
            <w:r w:rsidR="00AE77BE">
              <w:rPr>
                <w:rFonts w:ascii="標楷體" w:eastAsia="標楷體" w:hAnsi="標楷體"/>
              </w:rPr>
              <w:tab/>
            </w: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法政</w:t>
            </w:r>
            <w:r w:rsidR="00AE77BE">
              <w:rPr>
                <w:rFonts w:ascii="標楷體" w:eastAsia="標楷體" w:hAnsi="標楷體"/>
              </w:rPr>
              <w:tab/>
            </w:r>
            <w:r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管理</w:t>
            </w:r>
            <w:r w:rsidR="00AE77BE">
              <w:rPr>
                <w:rFonts w:ascii="標楷體" w:eastAsia="標楷體" w:hAnsi="標楷體"/>
              </w:rPr>
              <w:tab/>
            </w:r>
            <w:r w:rsidR="00E900CA"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財經</w:t>
            </w:r>
            <w:r w:rsidR="00AE77BE">
              <w:rPr>
                <w:rFonts w:ascii="標楷體" w:eastAsia="標楷體" w:hAnsi="標楷體"/>
              </w:rPr>
              <w:tab/>
            </w:r>
            <w:r w:rsidR="00E900CA" w:rsidRPr="004E6953">
              <w:rPr>
                <w:rFonts w:ascii="標楷體" w:eastAsia="標楷體" w:hAnsi="標楷體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體育休閒</w:t>
            </w:r>
          </w:p>
        </w:tc>
      </w:tr>
    </w:tbl>
    <w:p w:rsidR="00AE77BE" w:rsidRDefault="00AE77BE" w:rsidP="00AE77BE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 </w:t>
      </w:r>
      <w:r>
        <w:rPr>
          <w:rFonts w:ascii="Times New Roman" w:hAnsi="Times New Roman" w:cs="Times New Roman"/>
          <w:kern w:val="3"/>
        </w:rPr>
        <w:t>備註：</w:t>
      </w:r>
      <w:r>
        <w:rPr>
          <w:rFonts w:ascii="Times New Roman" w:hAnsi="Times New Roman" w:cs="Times New Roman"/>
          <w:kern w:val="3"/>
        </w:rPr>
        <w:t>1.</w:t>
      </w:r>
      <w:r>
        <w:rPr>
          <w:rFonts w:ascii="Times New Roman" w:hAnsi="Times New Roman" w:cs="Times New Roman"/>
          <w:kern w:val="3"/>
        </w:rPr>
        <w:t>每一欄位均請填寫完整。</w:t>
      </w:r>
    </w:p>
    <w:p w:rsidR="00C20948" w:rsidRPr="00F4500D" w:rsidRDefault="00AE77BE" w:rsidP="00AE77BE">
      <w:pPr>
        <w:ind w:firstLineChars="350" w:firstLine="840"/>
        <w:rPr>
          <w:rFonts w:eastAsia="標楷體"/>
        </w:rPr>
      </w:pPr>
      <w:r w:rsidRPr="00F4500D">
        <w:rPr>
          <w:rFonts w:eastAsia="標楷體"/>
        </w:rPr>
        <w:t>2.</w:t>
      </w:r>
      <w:r w:rsidRPr="00F4500D">
        <w:rPr>
          <w:rFonts w:eastAsia="標楷體"/>
        </w:rPr>
        <w:t>若同群多學程開設同一科目，可共用一表敘寫，並以學程為單位排序</w:t>
      </w:r>
      <w:bookmarkStart w:id="1" w:name="_GoBack"/>
      <w:bookmarkEnd w:id="1"/>
    </w:p>
    <w:sectPr w:rsidR="00C20948" w:rsidRPr="00F4500D" w:rsidSect="00AE77BE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7D" w:rsidRDefault="0094757D" w:rsidP="0094757D">
      <w:r>
        <w:separator/>
      </w:r>
    </w:p>
  </w:endnote>
  <w:endnote w:type="continuationSeparator" w:id="0">
    <w:p w:rsidR="0094757D" w:rsidRDefault="0094757D" w:rsidP="0094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7D" w:rsidRDefault="0094757D" w:rsidP="0094757D">
      <w:r>
        <w:separator/>
      </w:r>
    </w:p>
  </w:footnote>
  <w:footnote w:type="continuationSeparator" w:id="0">
    <w:p w:rsidR="0094757D" w:rsidRDefault="0094757D" w:rsidP="0094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755"/>
    <w:multiLevelType w:val="hybridMultilevel"/>
    <w:tmpl w:val="91E8144A"/>
    <w:lvl w:ilvl="0" w:tplc="F89E49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A4F4ABE"/>
    <w:multiLevelType w:val="hybridMultilevel"/>
    <w:tmpl w:val="4838E598"/>
    <w:lvl w:ilvl="0" w:tplc="C3F2BF98">
      <w:start w:val="1"/>
      <w:numFmt w:val="decimal"/>
      <w:lvlText w:val="%1.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B26A83"/>
    <w:multiLevelType w:val="hybridMultilevel"/>
    <w:tmpl w:val="D08C37D2"/>
    <w:lvl w:ilvl="0" w:tplc="38661290">
      <w:start w:val="1"/>
      <w:numFmt w:val="decimal"/>
      <w:lvlText w:val="%1.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F725B6"/>
    <w:multiLevelType w:val="hybridMultilevel"/>
    <w:tmpl w:val="28A0DA06"/>
    <w:lvl w:ilvl="0" w:tplc="226832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012110A"/>
    <w:multiLevelType w:val="hybridMultilevel"/>
    <w:tmpl w:val="3BD2694E"/>
    <w:lvl w:ilvl="0" w:tplc="52282718">
      <w:start w:val="1"/>
      <w:numFmt w:val="decimal"/>
      <w:lvlText w:val="%1.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A364B99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2C51AFA"/>
    <w:multiLevelType w:val="hybridMultilevel"/>
    <w:tmpl w:val="56CA1A58"/>
    <w:lvl w:ilvl="0" w:tplc="52282718">
      <w:start w:val="1"/>
      <w:numFmt w:val="decimal"/>
      <w:lvlText w:val="%1.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5228271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C37BCE"/>
    <w:multiLevelType w:val="hybridMultilevel"/>
    <w:tmpl w:val="E38C0D76"/>
    <w:lvl w:ilvl="0" w:tplc="C3F2BF98">
      <w:start w:val="1"/>
      <w:numFmt w:val="decimal"/>
      <w:lvlText w:val="%1.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2DE6FE3"/>
    <w:multiLevelType w:val="hybridMultilevel"/>
    <w:tmpl w:val="4AE80BAE"/>
    <w:lvl w:ilvl="0" w:tplc="52282718">
      <w:start w:val="1"/>
      <w:numFmt w:val="decimal"/>
      <w:lvlText w:val="%1.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BE"/>
    <w:rsid w:val="003E0276"/>
    <w:rsid w:val="003E4055"/>
    <w:rsid w:val="006E75E1"/>
    <w:rsid w:val="008F01B9"/>
    <w:rsid w:val="0094757D"/>
    <w:rsid w:val="009869B2"/>
    <w:rsid w:val="00AE77BE"/>
    <w:rsid w:val="00C20948"/>
    <w:rsid w:val="00E900CA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7B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7BE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3">
    <w:name w:val="一、"/>
    <w:basedOn w:val="a"/>
    <w:rsid w:val="00AE77BE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customStyle="1" w:styleId="3">
    <w:name w:val="樣式 (一) + 左:  3 字元"/>
    <w:basedOn w:val="a"/>
    <w:rsid w:val="00AE77BE"/>
    <w:pPr>
      <w:snapToGrid w:val="0"/>
      <w:spacing w:line="360" w:lineRule="auto"/>
      <w:ind w:left="300"/>
    </w:pPr>
    <w:rPr>
      <w:rFonts w:eastAsia="標楷體" w:cs="新細明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94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57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57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List Paragraph"/>
    <w:basedOn w:val="a"/>
    <w:uiPriority w:val="34"/>
    <w:qFormat/>
    <w:rsid w:val="006E75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7B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7BE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3">
    <w:name w:val="一、"/>
    <w:basedOn w:val="a"/>
    <w:rsid w:val="00AE77BE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customStyle="1" w:styleId="3">
    <w:name w:val="樣式 (一) + 左:  3 字元"/>
    <w:basedOn w:val="a"/>
    <w:rsid w:val="00AE77BE"/>
    <w:pPr>
      <w:snapToGrid w:val="0"/>
      <w:spacing w:line="360" w:lineRule="auto"/>
      <w:ind w:left="300"/>
    </w:pPr>
    <w:rPr>
      <w:rFonts w:eastAsia="標楷體" w:cs="新細明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94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57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57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List Paragraph"/>
    <w:basedOn w:val="a"/>
    <w:uiPriority w:val="34"/>
    <w:qFormat/>
    <w:rsid w:val="006E75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</cp:lastModifiedBy>
  <cp:revision>5</cp:revision>
  <dcterms:created xsi:type="dcterms:W3CDTF">2018-09-21T02:00:00Z</dcterms:created>
  <dcterms:modified xsi:type="dcterms:W3CDTF">2018-09-21T02:59:00Z</dcterms:modified>
</cp:coreProperties>
</file>